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8D32" w14:textId="7D65A364" w:rsidR="00DC639D" w:rsidRDefault="00C16043">
      <w:r>
        <w:rPr>
          <w:rFonts w:ascii="Ink Free" w:hAnsi="Ink Free"/>
          <w:b/>
          <w:i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748352" behindDoc="0" locked="0" layoutInCell="1" allowOverlap="1" wp14:anchorId="0AA40923" wp14:editId="3D5B80FB">
            <wp:simplePos x="0" y="0"/>
            <wp:positionH relativeFrom="column">
              <wp:posOffset>8537546</wp:posOffset>
            </wp:positionH>
            <wp:positionV relativeFrom="paragraph">
              <wp:posOffset>31425</wp:posOffset>
            </wp:positionV>
            <wp:extent cx="1163320" cy="2051685"/>
            <wp:effectExtent l="0" t="0" r="0" b="571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CEC5F07" wp14:editId="667F8D82">
                <wp:simplePos x="0" y="0"/>
                <wp:positionH relativeFrom="column">
                  <wp:posOffset>-323407</wp:posOffset>
                </wp:positionH>
                <wp:positionV relativeFrom="paragraph">
                  <wp:posOffset>-270244</wp:posOffset>
                </wp:positionV>
                <wp:extent cx="10409275" cy="7202672"/>
                <wp:effectExtent l="38100" t="38100" r="49530" b="55880"/>
                <wp:wrapNone/>
                <wp:docPr id="13805092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9275" cy="7202672"/>
                        </a:xfrm>
                        <a:prstGeom prst="rect">
                          <a:avLst/>
                        </a:prstGeom>
                        <a:ln w="984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D0FA" id="Rectangle 2" o:spid="_x0000_s1026" style="position:absolute;margin-left:-25.45pt;margin-top:-21.3pt;width:819.65pt;height:567.15pt;z-index:251623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cOcwIAADkFAAAOAAAAZHJzL2Uyb0RvYy54bWysVEtvGyEQvlfqf0Dcm33UjhMr68hKlKpS&#10;lFhNqpwxCzYqy1DAXru/vgO7XrupT1Uv7LDzzfsbbm53jSZb4bwCU9HiIqdEGA61MquKfn99+HRF&#10;iQ/M1EyDERXdC09vZx8/3LR2KkpYg66FI+jE+GlrK7oOwU6zzPO1aJi/ACsMKiW4hgW8ulVWO9ai&#10;90ZnZZ5fZi242jrgwnv8e98p6Sz5l1Lw8CylF4HoimJuIZ0unct4ZrMbNl05ZteK92mwf8iiYcpg&#10;0MHVPQuMbJz6y1WjuAMPMlxwaDKQUnGRasBqivxdNS9rZkWqBZvj7dAm///c8qfti104bENr/dSj&#10;GKvYSdfEL+ZHdqlZ+6FZYhcIx59FPsqvy8mYEo7KSZmXl5My9jM72lvnwxcBDYlCRR2OI3WJbR99&#10;6KAHSAynDWkren01KscJ5kGr+kFpHZXerZZ32pEtw1FO8s/5PE0Po53A8KYNpnAsJklhr0UX4JuQ&#10;RNWYftlFiDwTg1vGuTBh3FehDaKjmcQUBsPinKEORW/UY6OZSPwbDPNzhn9GHCxSVDBhMG6UAXfO&#10;Qf1jiNzhD9V3Ncfyl1DvF4446NjvLX9QOI9H5sOCOaQ7LgaucHjGQ2rAEUAvUbIG9+vc/4hHFqKW&#10;khbXp6L+54Y5QYn+apCf18VoFPctXUZjpAcl7lSzPNWYTXMHONYCHwvLkxjxQR9E6aB5w02fx6io&#10;YoZj7Iry4A6Xu9CtNb4VXMznCYY7Zll4NC+WR+exq5Fvr7s35mxPyoCEfoLDqrHpO2522GhpYL4J&#10;IFUi7rGvfb9xPxP1+7ckPgCn94Q6vniz3wAAAP//AwBQSwMEFAAGAAgAAAAhAKe0NarkAAAADQEA&#10;AA8AAABkcnMvZG93bnJldi54bWxMj8tuwjAQRfeV+g/WVOoOHBDQkMZBVR+bSixIGyF2TjzEEbEd&#10;xQaSfn2HVbu7ozm6cybdDKZlF+x946yA2TQChrZyqrG1gO+vj0kMzAdplWydRQEjethk93epTJS7&#10;2h1e8lAzKrE+kQJ0CF3Cua80GumnrkNLu6PrjQw09jVXvbxSuWn5PIpW3MjG0gUtO3zVWJ3ysxFQ&#10;lMXPYf/5Vqhx+77VR5e7UzUK8fgwvDwDCziEPxhu+qQOGTmV7myVZ62AyTJaE0phMV8BuxHLOF4A&#10;KylF69kT8Czl/7/IfgEAAP//AwBQSwECLQAUAAYACAAAACEAtoM4kv4AAADhAQAAEwAAAAAAAAAA&#10;AAAAAAAAAAAAW0NvbnRlbnRfVHlwZXNdLnhtbFBLAQItABQABgAIAAAAIQA4/SH/1gAAAJQBAAAL&#10;AAAAAAAAAAAAAAAAAC8BAABfcmVscy8ucmVsc1BLAQItABQABgAIAAAAIQBdd1cOcwIAADkFAAAO&#10;AAAAAAAAAAAAAAAAAC4CAABkcnMvZTJvRG9jLnhtbFBLAQItABQABgAIAAAAIQCntDWq5AAAAA0B&#10;AAAPAAAAAAAAAAAAAAAAAM0EAABkcnMvZG93bnJldi54bWxQSwUGAAAAAAQABADzAAAA3gUAAAAA&#10;" fillcolor="white [3201]" strokecolor="#7030a0" strokeweight="7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6CFDF0" wp14:editId="7DBA52B8">
                <wp:simplePos x="0" y="0"/>
                <wp:positionH relativeFrom="margin">
                  <wp:align>left</wp:align>
                </wp:positionH>
                <wp:positionV relativeFrom="paragraph">
                  <wp:posOffset>84588</wp:posOffset>
                </wp:positionV>
                <wp:extent cx="8441690" cy="13112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1690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BB57" w14:textId="0AABC8D9" w:rsidR="00B318BB" w:rsidRDefault="008D7820" w:rsidP="008D06AE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B318BB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From the beginning of life, movement is important for</w:t>
                            </w:r>
                            <w:r w:rsidR="00B318BB" w:rsidRPr="00B318BB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everyone</w:t>
                            </w:r>
                            <w:r w:rsidRPr="00B318BB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14:paraId="34404E80" w14:textId="3FA79A08" w:rsidR="008D7820" w:rsidRPr="00B318BB" w:rsidRDefault="00B318BB" w:rsidP="008D06AE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Find out </w:t>
                            </w:r>
                            <w:r w:rsidR="0009270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more about </w:t>
                            </w:r>
                            <w:r w:rsidR="00092705" w:rsidRPr="0009270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how you can support</w:t>
                            </w:r>
                            <w:r w:rsidR="0009270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your child’s</w:t>
                            </w:r>
                            <w:r w:rsidR="00092705" w:rsidRPr="0009270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movement</w:t>
                            </w:r>
                            <w:r w:rsidR="00E230D0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and physical activity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by </w:t>
                            </w:r>
                            <w:r w:rsidR="008D06AE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scanning the QR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link below</w:t>
                            </w:r>
                            <w:r w:rsidR="008D06AE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or going to </w:t>
                            </w:r>
                            <w:hyperlink r:id="rId7" w:history="1">
                              <w:r w:rsidR="008D06AE" w:rsidRPr="008D06AE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2"/>
                                </w:rPr>
                                <w:t>www.apcp.csp.org.uk</w:t>
                              </w:r>
                            </w:hyperlink>
                            <w:r w:rsidR="008D06AE" w:rsidRPr="008D06AE">
                              <w:rPr>
                                <w:rFonts w:ascii="Comic Sans MS" w:hAnsi="Comic Sans MS"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  <w:p w14:paraId="7A4D19B6" w14:textId="22105786" w:rsidR="00927105" w:rsidRPr="00092705" w:rsidRDefault="00927105" w:rsidP="00927105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14:paraId="015F951B" w14:textId="714B2715" w:rsidR="00927105" w:rsidRDefault="00927105" w:rsidP="0092710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CF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65pt;width:664.7pt;height:10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F/LQIAAKIEAAAOAAAAZHJzL2Uyb0RvYy54bWysVNtu2zAMfR+wfxD0vjjO0psRp+hSdBjQ&#10;XbBuHyDLUmxUFjVKjZ19/SjZSbPtqcNeDEkkDw95SK+uh86wnULfgi15PptzpqyEurXbkn//dvfm&#10;kjMfhK2FAatKvleeX69fv1r1rlALaMDUChmBWF/0ruRNCK7IMi8b1Qk/A6csGTVgJwJdcZvVKHpC&#10;70y2mM/Psx6wdghSeU+vt6ORrxO+1kqGz1p7FZgpOXEL6YvpW8Vvtl6JYovCNa2caIh/YNGJ1lLS&#10;I9StCII9YfsXVNdKBA86zCR0GWjdSpVqoGry+R/VPDTCqVQLNce7Y5v8/4OVn3YP7guyMLyDgQRM&#10;RXh3D/LRMwubRtitukGEvlGipsR5bFnWO19MobHVvvARpOo/Qk0ii6cACWjQ2MWuUJ2M0EmA/bHp&#10;aghM0uPlcpmfX5FJki1/m+eLi7OUQxSHcIc+vFfQsXgoOZKqCV7s7n2IdERxcInZLNy1xiRljf3t&#10;gRzjS6IfGU/cw96o6GfsV6VZWyeq8cFL3FYbg2ycGBpp4nmYmwRGAdFRU8IXxk4hMVqlQX1h/DEo&#10;5QcbjvFdawFHIeMaqVjATtAC1I+jesR39D+0YmxA1DEM1UCdi8cK6j2JijAuDS05HRrAn5z1tDAl&#10;9z+eBCrOzAdLg3GVL5dxw9JleXaxoAueWqpTi7CSoEoeOBuPm5B6HIuxcEMDpNsk7TOTiSwtQlJ8&#10;Wtq4aaf35PX8a1n/AgAA//8DAFBLAwQUAAYACAAAACEAlsmtSd0AAAAIAQAADwAAAGRycy9kb3du&#10;cmV2LnhtbEyPwU7DMBBE70j8g7VI3KjdpFRNiFNVRVxBtIDEzY23SUS8jmK3CX/P9kSPs7OaeVOs&#10;J9eJMw6h9aRhPlMgkCpvW6o1fOxfHlYgQjRkTecJNfxigHV5e1OY3PqR3vG8i7XgEAq50dDE2OdS&#10;hqpBZ8LM90jsHf3gTGQ51NIOZuRw18lEqaV0piVuaEyP2warn93Jafh8PX5/LdRb/ewe+9FPSpLL&#10;pNb3d9PmCUTEKf4/wwWf0aFkpoM/kQ2i08BDIl/TFMTFTZNsAeKgIZlnK5BlIa8HlH8AAAD//wMA&#10;UEsBAi0AFAAGAAgAAAAhALaDOJL+AAAA4QEAABMAAAAAAAAAAAAAAAAAAAAAAFtDb250ZW50X1R5&#10;cGVzXS54bWxQSwECLQAUAAYACAAAACEAOP0h/9YAAACUAQAACwAAAAAAAAAAAAAAAAAvAQAAX3Jl&#10;bHMvLnJlbHNQSwECLQAUAAYACAAAACEAlqAhfy0CAACiBAAADgAAAAAAAAAAAAAAAAAuAgAAZHJz&#10;L2Uyb0RvYy54bWxQSwECLQAUAAYACAAAACEAlsmtSd0AAAAIAQAADwAAAAAAAAAAAAAAAACHBAAA&#10;ZHJzL2Rvd25yZXYueG1sUEsFBgAAAAAEAAQA8wAAAJEFAAAAAA==&#10;" filled="f" stroked="f">
                <v:textbox>
                  <w:txbxContent>
                    <w:p w14:paraId="1603BB57" w14:textId="0AABC8D9" w:rsidR="00B318BB" w:rsidRDefault="008D7820" w:rsidP="008D06AE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B318BB">
                        <w:rPr>
                          <w:rFonts w:ascii="Comic Sans MS" w:hAnsi="Comic Sans MS"/>
                          <w:sz w:val="36"/>
                          <w:szCs w:val="28"/>
                        </w:rPr>
                        <w:t>From the beginning of life, movement is important for</w:t>
                      </w:r>
                      <w:r w:rsidR="00B318BB" w:rsidRPr="00B318BB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everyone</w:t>
                      </w:r>
                      <w:r w:rsidRPr="00B318BB">
                        <w:rPr>
                          <w:rFonts w:ascii="Comic Sans MS" w:hAnsi="Comic Sans MS"/>
                          <w:sz w:val="36"/>
                          <w:szCs w:val="28"/>
                        </w:rPr>
                        <w:t>.</w:t>
                      </w:r>
                    </w:p>
                    <w:p w14:paraId="34404E80" w14:textId="3FA79A08" w:rsidR="008D7820" w:rsidRPr="00B318BB" w:rsidRDefault="00B318BB" w:rsidP="008D06AE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Find out </w:t>
                      </w:r>
                      <w:r w:rsidR="00092705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more about </w:t>
                      </w:r>
                      <w:r w:rsidR="00092705" w:rsidRPr="00092705">
                        <w:rPr>
                          <w:rFonts w:ascii="Comic Sans MS" w:hAnsi="Comic Sans MS"/>
                          <w:sz w:val="36"/>
                          <w:szCs w:val="28"/>
                        </w:rPr>
                        <w:t>how you can support</w:t>
                      </w:r>
                      <w:r w:rsidR="00092705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your child’s</w:t>
                      </w:r>
                      <w:r w:rsidR="00092705" w:rsidRPr="00092705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movement</w:t>
                      </w:r>
                      <w:r w:rsidR="00E230D0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and physical activity</w:t>
                      </w:r>
                      <w:r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by </w:t>
                      </w:r>
                      <w:r w:rsidR="008D06AE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scanning the QR </w:t>
                      </w:r>
                      <w:r>
                        <w:rPr>
                          <w:rFonts w:ascii="Comic Sans MS" w:hAnsi="Comic Sans MS"/>
                          <w:sz w:val="36"/>
                          <w:szCs w:val="28"/>
                        </w:rPr>
                        <w:t>link below</w:t>
                      </w:r>
                      <w:r w:rsidR="008D06AE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or going to </w:t>
                      </w:r>
                      <w:hyperlink r:id="rId8" w:history="1">
                        <w:r w:rsidR="008D06AE" w:rsidRPr="008D06AE">
                          <w:rPr>
                            <w:rStyle w:val="Hyperlink"/>
                            <w:rFonts w:ascii="Comic Sans MS" w:hAnsi="Comic Sans MS"/>
                            <w:sz w:val="36"/>
                            <w:szCs w:val="32"/>
                          </w:rPr>
                          <w:t>www.apcp.csp.org.uk</w:t>
                        </w:r>
                      </w:hyperlink>
                      <w:r w:rsidR="008D06AE" w:rsidRPr="008D06AE">
                        <w:rPr>
                          <w:rFonts w:ascii="Comic Sans MS" w:hAnsi="Comic Sans MS"/>
                          <w:sz w:val="36"/>
                          <w:szCs w:val="32"/>
                        </w:rPr>
                        <w:t>.</w:t>
                      </w:r>
                    </w:p>
                    <w:p w14:paraId="7A4D19B6" w14:textId="22105786" w:rsidR="00927105" w:rsidRPr="00092705" w:rsidRDefault="00927105" w:rsidP="00927105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14:paraId="015F951B" w14:textId="714B2715" w:rsidR="00927105" w:rsidRDefault="00927105" w:rsidP="00927105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42BE72" w14:textId="0CB815B7" w:rsidR="00554D53" w:rsidRPr="00554D53" w:rsidRDefault="005D3B3B" w:rsidP="008D06AE"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6B698B7E" wp14:editId="21743E65">
            <wp:simplePos x="0" y="0"/>
            <wp:positionH relativeFrom="column">
              <wp:posOffset>3487582</wp:posOffset>
            </wp:positionH>
            <wp:positionV relativeFrom="paragraph">
              <wp:posOffset>513080</wp:posOffset>
            </wp:positionV>
            <wp:extent cx="2317750" cy="2317750"/>
            <wp:effectExtent l="0" t="0" r="6350" b="635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66C8C0" wp14:editId="6B151240">
                <wp:simplePos x="0" y="0"/>
                <wp:positionH relativeFrom="column">
                  <wp:posOffset>3422650</wp:posOffset>
                </wp:positionH>
                <wp:positionV relativeFrom="paragraph">
                  <wp:posOffset>449580</wp:posOffset>
                </wp:positionV>
                <wp:extent cx="2381250" cy="2381250"/>
                <wp:effectExtent l="38100" t="38100" r="57150" b="57150"/>
                <wp:wrapNone/>
                <wp:docPr id="17546174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0"/>
                        </a:xfrm>
                        <a:prstGeom prst="rect">
                          <a:avLst/>
                        </a:prstGeom>
                        <a:noFill/>
                        <a:ln w="952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F7869" id="Rectangle 2" o:spid="_x0000_s1026" style="position:absolute;margin-left:269.5pt;margin-top:35.4pt;width:187.5pt;height:18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1tcQIAAEMFAAAOAAAAZHJzL2Uyb0RvYy54bWysVF9P2zAQf5+072D5faQpdEBFiioQ0yQE&#10;aDDx7Dp2a83xeWe3affpd3bStGJoD9NenLvc/7vf3dX1trFsozAYcBUvT0acKSehNm5Z8e8vd58u&#10;OAtRuFpYcKriOxX49ezjh6vWT9UYVmBrhYycuDBtfcVXMfppUQS5Uo0IJ+CVI6EGbEQkFpdFjaIl&#10;740txqPR56IFrD2CVCHQ39tOyGfZv9ZKxketg4rMVpxyi/nF/C7SW8yuxHSJwq+M7NMQ/5BFI4yj&#10;oIOrWxEFW6P5w1VjJEIAHU8kNAVobaTKNVA15ehNNc8r4VWuhZoT/NCm8P/cyofNs39CakPrwzQQ&#10;marYamzSl/Jj29ys3dAstY1M0s/x6UU5nlBPJcn2DPkpDuYeQ/yioGGJqDjSNHKTxOY+xE51r5Ki&#10;Obgz1uaJWMfail9OUoAkCmBNnaSZweXixiLbCBrq+eh0NM9zpMBHasRZR9kcyspU3FmVfFj3TWlm&#10;6lRIFyEhTg1uhZTKxUnCR/ZE2slMUwqDYfmeoY1lb9TrJjOVkTgY9jX9LeJgkaOCi4NxYxzge5Hr&#10;H0PkTn9ffVdzKn8B9e4JGUK3B8HLO0OjuRchPgkk4NM4aZnjIz3aAo0AeoqzFeCv9/4nfcIjSTlr&#10;aZEqHn6uBSrO7FdHSL0sz87S5mXmbHI+JgaPJYtjiVs3N0BjLelseJnJpB/tntQIzSvt/DxFJZFw&#10;kmJXXEbcMzexW3C6GlLN51mNts2LeO+evUzOU1cT9F62rwJ9j89I0H6A/dKJ6RuYdrrJ0sF8HUGb&#10;jOFDX/t+06Zm0PRXJZ2CYz5rHW7f7DcAAAD//wMAUEsDBBQABgAIAAAAIQAnWPK+4QAAAAoBAAAP&#10;AAAAZHJzL2Rvd25yZXYueG1sTI/BTsMwDIbvSLxDZCRuLF3pYC1NpwkJCYnTBghxyxqvLUuc0qRb&#10;9/aYExxt//r9feVqclYccQidJwXzWQICqfamo0bB2+vTzRJEiJqMtp5QwRkDrKrLi1IXxp9og8dt&#10;bASXUCi0gjbGvpAy1C06HWa+R+Lb3g9ORx6HRppBn7jcWZkmyZ10uiP+0OoeH1usD9vRKdDn/eY5&#10;t98f669plIfhPf2UL6lS11fT+gFExCn+heEXn9GhYqadH8kEYRUsbnN2iQruE1bgQD7PeLFTkGWL&#10;JciqlP8Vqh8AAAD//wMAUEsBAi0AFAAGAAgAAAAhALaDOJL+AAAA4QEAABMAAAAAAAAAAAAAAAAA&#10;AAAAAFtDb250ZW50X1R5cGVzXS54bWxQSwECLQAUAAYACAAAACEAOP0h/9YAAACUAQAACwAAAAAA&#10;AAAAAAAAAAAvAQAAX3JlbHMvLnJlbHNQSwECLQAUAAYACAAAACEA4vB9bXECAABDBQAADgAAAAAA&#10;AAAAAAAAAAAuAgAAZHJzL2Uyb0RvYy54bWxQSwECLQAUAAYACAAAACEAJ1jyvuEAAAAKAQAADwAA&#10;AAAAAAAAAAAAAADLBAAAZHJzL2Rvd25yZXYueG1sUEsFBgAAAAAEAAQA8wAAANkFAAAAAA==&#10;" filled="f" strokecolor="#7030a0" strokeweight="7.5pt"/>
            </w:pict>
          </mc:Fallback>
        </mc:AlternateContent>
      </w:r>
      <w:r w:rsidR="00C16043" w:rsidRPr="00C16043">
        <w:drawing>
          <wp:anchor distT="0" distB="0" distL="114300" distR="114300" simplePos="0" relativeHeight="251753472" behindDoc="0" locked="0" layoutInCell="1" allowOverlap="1" wp14:anchorId="357615F6" wp14:editId="0D25D6D7">
            <wp:simplePos x="0" y="0"/>
            <wp:positionH relativeFrom="margin">
              <wp:posOffset>-21590</wp:posOffset>
            </wp:positionH>
            <wp:positionV relativeFrom="paragraph">
              <wp:posOffset>310515</wp:posOffset>
            </wp:positionV>
            <wp:extent cx="3305175" cy="2764155"/>
            <wp:effectExtent l="0" t="0" r="9525" b="0"/>
            <wp:wrapSquare wrapText="bothSides"/>
            <wp:docPr id="4098" name="Picture 2" descr="New EY1">
              <a:extLst xmlns:a="http://schemas.openxmlformats.org/drawingml/2006/main">
                <a:ext uri="{FF2B5EF4-FFF2-40B4-BE49-F238E27FC236}">
                  <a16:creationId xmlns:a16="http://schemas.microsoft.com/office/drawing/2014/main" id="{8D550D42-3D54-BEE1-BF2D-9DB7FD6A31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New EY1">
                      <a:extLst>
                        <a:ext uri="{FF2B5EF4-FFF2-40B4-BE49-F238E27FC236}">
                          <a16:creationId xmlns:a16="http://schemas.microsoft.com/office/drawing/2014/main" id="{8D550D42-3D54-BEE1-BF2D-9DB7FD6A31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5175" cy="276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043">
        <w:rPr>
          <w:noProof/>
        </w:rPr>
        <w:drawing>
          <wp:anchor distT="0" distB="0" distL="114300" distR="114300" simplePos="0" relativeHeight="251749376" behindDoc="0" locked="0" layoutInCell="1" allowOverlap="1" wp14:anchorId="0C03F2BA" wp14:editId="00D854EF">
            <wp:simplePos x="0" y="0"/>
            <wp:positionH relativeFrom="margin">
              <wp:posOffset>6102985</wp:posOffset>
            </wp:positionH>
            <wp:positionV relativeFrom="paragraph">
              <wp:posOffset>530225</wp:posOffset>
            </wp:positionV>
            <wp:extent cx="3869690" cy="2421255"/>
            <wp:effectExtent l="0" t="0" r="0" b="0"/>
            <wp:wrapSquare wrapText="bothSides"/>
            <wp:docPr id="1603924667" name="Picture 1" descr="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" r="3386"/>
                    <a:stretch/>
                  </pic:blipFill>
                  <pic:spPr bwMode="auto">
                    <a:xfrm>
                      <a:off x="0" y="0"/>
                      <a:ext cx="386969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043"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DC2E704" wp14:editId="367462D7">
                <wp:simplePos x="0" y="0"/>
                <wp:positionH relativeFrom="margin">
                  <wp:posOffset>-52867</wp:posOffset>
                </wp:positionH>
                <wp:positionV relativeFrom="paragraph">
                  <wp:posOffset>3511417</wp:posOffset>
                </wp:positionV>
                <wp:extent cx="9973340" cy="139286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3340" cy="139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B0C77" w14:textId="0BFA2841" w:rsidR="00966912" w:rsidRPr="008D06AE" w:rsidRDefault="00554D53" w:rsidP="00E230D0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D06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Association of Paediatric Chartered Physiotherapists</w:t>
                            </w:r>
                            <w:r w:rsidR="0016446D" w:rsidRPr="008D06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a</w:t>
                            </w:r>
                            <w:r w:rsidRPr="008D06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912" w:rsidRPr="008D06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recognized Professional Network of the Chartered Society of Physiotherapy (CSP).  We are always looking to improve our APCP resources. If you have any recommendations on how to improve this </w:t>
                            </w:r>
                            <w:proofErr w:type="gramStart"/>
                            <w:r w:rsidR="00966912" w:rsidRPr="008D06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resource</w:t>
                            </w:r>
                            <w:proofErr w:type="gramEnd"/>
                            <w:r w:rsidR="00966912" w:rsidRPr="008D06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contact us via </w:t>
                            </w:r>
                            <w:hyperlink r:id="rId12" w:history="1">
                              <w:r w:rsidR="00966912" w:rsidRPr="008D06AE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office@apcp.org.uk</w:t>
                              </w:r>
                            </w:hyperlink>
                          </w:p>
                          <w:p w14:paraId="0E1BC136" w14:textId="4A5C3E07" w:rsidR="00E230D0" w:rsidRPr="008D06AE" w:rsidRDefault="00E230D0" w:rsidP="00554D53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06AE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The illustrations from this project have been created by Hannah Littler</w:t>
                            </w:r>
                            <w:r w:rsidR="008D06AE" w:rsidRPr="008D06AE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-Smith </w:t>
                            </w:r>
                            <w:r w:rsidRPr="008D06AE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and</w:t>
                            </w:r>
                            <w:r w:rsidR="008D06AE" w:rsidRPr="008D06AE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 Great North Children’s Hospital Foundation, part of the Newcastle Hospitals Charity. </w:t>
                            </w:r>
                            <w:r w:rsidRPr="008D06AE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6AE" w:rsidRPr="008D06AE">
                              <w:rPr>
                                <w:rFonts w:ascii="Calibri" w:hAnsi="Calibri" w:cs="Calibri"/>
                                <w:i/>
                                <w:iCs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75A194F" w14:textId="77777777" w:rsidR="00966912" w:rsidRDefault="00966912" w:rsidP="00554D53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689AAA4" w14:textId="77777777" w:rsidR="00966912" w:rsidRPr="00966912" w:rsidRDefault="00966912" w:rsidP="00554D53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A641F3C" w14:textId="77777777" w:rsidR="00554D53" w:rsidRDefault="00554D53" w:rsidP="00554D53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5E0F097A" w14:textId="77777777" w:rsidR="00554D53" w:rsidRPr="00822241" w:rsidRDefault="00554D53" w:rsidP="00554D53">
                            <w:pPr>
                              <w:shd w:val="clear" w:color="auto" w:fill="FFFFFF" w:themeFill="background1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  <w:p w14:paraId="01EB6E82" w14:textId="77777777" w:rsidR="00554D53" w:rsidRPr="00822241" w:rsidRDefault="00554D53" w:rsidP="00554D5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E704" id="Rectangle 11" o:spid="_x0000_s1027" style="position:absolute;margin-left:-4.15pt;margin-top:276.5pt;width:785.3pt;height:109.6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ZPYgIAAC8FAAAOAAAAZHJzL2Uyb0RvYy54bWysVEtvGjEQvlfqf7B8L8sjLxBLhBKlqoQS&#10;VFLlbLw2rOr1uGPDLv31HXsXSNNeUvWya897vvnG09umMmyv0Jdgcz7o9TlTVkJR2k3Ovz0/fLrh&#10;zAdhC2HAqpwflOe3s48fprWbqCFswRQKGQWxflK7nG9DcJMs83KrKuF74JQlpQasRKArbrICRU3R&#10;K5MN+/2rrAYsHIJU3pP0vlXyWYqvtZLhSWuvAjM5p9pC+mL6ruM3m03FZIPCbUvZlSH+oYpKlJaS&#10;nkLdiyDYDss/QlWlRPCgQ09ClYHWpVSpB+pm0H/TzWornEq9EDjenWDy/y+sfNyv3BIJhtr5iadj&#10;7KLRWMU/1ceaBNbhBJZqApMkHI+vR6MLwlSSbjAaD2+uLiOc2dndoQ+fFVQsHnKONI0EktgvfGhN&#10;jyYxm4WH0pg0EWN/E1DMKMnONaZTOBgV7Yz9qjQri1RqFHiJm/WdQdZOmqhIdR7nnYKRQzTUlPCd&#10;vp1L9FaJYO/0Pzml/GDDyb8qLWACKNFfxQb2gohbfB90yOrW/ghFC0DEIjTrhhCgSUTLKFlDcVgS&#10;AtBy3jv5UNIYFsKHpUAiOUFCixue6KMN1DmH7sTZFvDn3+TRnrhHWs5qWpqc+x87gYoz88USK8eD&#10;i8iIkC4Xl9dDuuBrzfq1xu6qO6D2BvREOJmO0T6Y41EjVC+03/OYlVTCSsqdcxnweLkL7YjphZBq&#10;Pk9mtFlOhIVdORmDR5wjzZ6bF4Gu42IgGj/CccHE5A0lW9voaWG+C6DLxNczrt0EaCsT47sXJK79&#10;63uyOr9zs18AAAD//wMAUEsDBBQABgAIAAAAIQBw3GjZ3QAAAAsBAAAPAAAAZHJzL2Rvd25yZXYu&#10;eG1sTI/NbsJADITvlfoOKyP1BpuAAijNBrVUXHorrdSryZpsxP5E2SWkb19zam+2ZzT+ptpNzoqR&#10;htgFryBfZCDIN0F3vlXw9XmYb0HEhF6jDZ4U/FCEXf34UGGpw81/0HhMreAQH0tUYFLqSyljY8hh&#10;XISePGvnMDhMvA6t1APeONxZucyytXTYef5gsKe9oeZyvDoF0+s3ymANnVG67H085G/53ir1NJte&#10;nkEkmtKfGe74jA41M53C1esorIL5dsVOBUWx4k53Q7Fe8umkYLPhQdaV/N+h/gUAAP//AwBQSwEC&#10;LQAUAAYACAAAACEAtoM4kv4AAADhAQAAEwAAAAAAAAAAAAAAAAAAAAAAW0NvbnRlbnRfVHlwZXNd&#10;LnhtbFBLAQItABQABgAIAAAAIQA4/SH/1gAAAJQBAAALAAAAAAAAAAAAAAAAAC8BAABfcmVscy8u&#10;cmVsc1BLAQItABQABgAIAAAAIQCOJhZPYgIAAC8FAAAOAAAAAAAAAAAAAAAAAC4CAABkcnMvZTJv&#10;RG9jLnhtbFBLAQItABQABgAIAAAAIQBw3GjZ3QAAAAsBAAAPAAAAAAAAAAAAAAAAALwEAABkcnMv&#10;ZG93bnJldi54bWxQSwUGAAAAAAQABADzAAAAxgUAAAAA&#10;" filled="f" stroked="f">
                <v:textbox>
                  <w:txbxContent>
                    <w:p w14:paraId="4F3B0C77" w14:textId="0BFA2841" w:rsidR="00966912" w:rsidRPr="008D06AE" w:rsidRDefault="00554D53" w:rsidP="00E230D0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D06AE">
                        <w:rPr>
                          <w:rFonts w:ascii="Comic Sans MS" w:hAnsi="Comic Sans MS"/>
                          <w:sz w:val="24"/>
                          <w:szCs w:val="24"/>
                        </w:rPr>
                        <w:t>The Association of Paediatric Chartered Physiotherapists</w:t>
                      </w:r>
                      <w:r w:rsidR="0016446D" w:rsidRPr="008D06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a</w:t>
                      </w:r>
                      <w:r w:rsidRPr="008D06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66912" w:rsidRPr="008D06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recognized Professional Network of the Chartered Society of Physiotherapy (CSP).  We are always looking to improve our APCP resources. If you have any recommendations on how to improve this </w:t>
                      </w:r>
                      <w:proofErr w:type="gramStart"/>
                      <w:r w:rsidR="00966912" w:rsidRPr="008D06AE">
                        <w:rPr>
                          <w:rFonts w:ascii="Comic Sans MS" w:hAnsi="Comic Sans MS"/>
                          <w:sz w:val="24"/>
                          <w:szCs w:val="24"/>
                        </w:rPr>
                        <w:t>resource</w:t>
                      </w:r>
                      <w:proofErr w:type="gramEnd"/>
                      <w:r w:rsidR="00966912" w:rsidRPr="008D06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contact us via </w:t>
                      </w:r>
                      <w:hyperlink r:id="rId13" w:history="1">
                        <w:r w:rsidR="00966912" w:rsidRPr="008D06AE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office@apcp.org.uk</w:t>
                        </w:r>
                      </w:hyperlink>
                    </w:p>
                    <w:p w14:paraId="0E1BC136" w14:textId="4A5C3E07" w:rsidR="00E230D0" w:rsidRPr="008D06AE" w:rsidRDefault="00E230D0" w:rsidP="00554D53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</w:pPr>
                      <w:r w:rsidRPr="008D06AE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The illustrations from this project have been created by Hannah Littler</w:t>
                      </w:r>
                      <w:r w:rsidR="008D06AE" w:rsidRPr="008D06AE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 xml:space="preserve">-Smith </w:t>
                      </w:r>
                      <w:r w:rsidRPr="008D06AE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and</w:t>
                      </w:r>
                      <w:r w:rsidR="008D06AE" w:rsidRPr="008D06AE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 xml:space="preserve"> The Great North Children’s Hospital Foundation, part of the Newcastle Hospitals Charity. </w:t>
                      </w:r>
                      <w:r w:rsidRPr="008D06AE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D06AE" w:rsidRPr="008D06AE">
                        <w:rPr>
                          <w:rFonts w:ascii="Calibri" w:hAnsi="Calibri" w:cs="Calibri"/>
                          <w:i/>
                          <w:iCs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14:paraId="275A194F" w14:textId="77777777" w:rsidR="00966912" w:rsidRDefault="00966912" w:rsidP="00554D53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689AAA4" w14:textId="77777777" w:rsidR="00966912" w:rsidRPr="00966912" w:rsidRDefault="00966912" w:rsidP="00554D53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A641F3C" w14:textId="77777777" w:rsidR="00554D53" w:rsidRDefault="00554D53" w:rsidP="00554D53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5E0F097A" w14:textId="77777777" w:rsidR="00554D53" w:rsidRPr="00822241" w:rsidRDefault="00554D53" w:rsidP="00554D53">
                      <w:pPr>
                        <w:shd w:val="clear" w:color="auto" w:fill="FFFFFF" w:themeFill="background1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  <w:p w14:paraId="01EB6E82" w14:textId="77777777" w:rsidR="00554D53" w:rsidRPr="00822241" w:rsidRDefault="00554D53" w:rsidP="00554D53">
                      <w:pPr>
                        <w:shd w:val="clear" w:color="auto" w:fill="FFFFFF" w:themeFill="background1"/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54D53" w:rsidRPr="00554D53" w:rsidSect="006024A2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BFB5" w14:textId="77777777" w:rsidR="006024A2" w:rsidRDefault="006024A2" w:rsidP="00DC639D">
      <w:pPr>
        <w:spacing w:after="0" w:line="240" w:lineRule="auto"/>
      </w:pPr>
      <w:r>
        <w:separator/>
      </w:r>
    </w:p>
  </w:endnote>
  <w:endnote w:type="continuationSeparator" w:id="0">
    <w:p w14:paraId="6F92E9E0" w14:textId="77777777" w:rsidR="006024A2" w:rsidRDefault="006024A2" w:rsidP="00DC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1F73" w14:textId="77777777" w:rsidR="00DC639D" w:rsidRDefault="00DC639D">
    <w:pPr>
      <w:pStyle w:val="Footer"/>
    </w:pPr>
  </w:p>
  <w:p w14:paraId="547F57DE" w14:textId="77777777" w:rsidR="00DC639D" w:rsidRDefault="00DC639D">
    <w:pPr>
      <w:pStyle w:val="Footer"/>
    </w:pPr>
  </w:p>
  <w:p w14:paraId="345AB85D" w14:textId="77777777" w:rsidR="00DC639D" w:rsidRDefault="00DC6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1BDE" w14:textId="77777777" w:rsidR="006024A2" w:rsidRDefault="006024A2" w:rsidP="00DC639D">
      <w:pPr>
        <w:spacing w:after="0" w:line="240" w:lineRule="auto"/>
      </w:pPr>
      <w:r>
        <w:separator/>
      </w:r>
    </w:p>
  </w:footnote>
  <w:footnote w:type="continuationSeparator" w:id="0">
    <w:p w14:paraId="2831FF2C" w14:textId="77777777" w:rsidR="006024A2" w:rsidRDefault="006024A2" w:rsidP="00DC6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41"/>
    <w:rsid w:val="00092705"/>
    <w:rsid w:val="0016446D"/>
    <w:rsid w:val="001A43D6"/>
    <w:rsid w:val="001A6916"/>
    <w:rsid w:val="00221631"/>
    <w:rsid w:val="00241A26"/>
    <w:rsid w:val="003B01C6"/>
    <w:rsid w:val="003F1846"/>
    <w:rsid w:val="004F5206"/>
    <w:rsid w:val="00554D53"/>
    <w:rsid w:val="005D3B3B"/>
    <w:rsid w:val="005E02D8"/>
    <w:rsid w:val="006024A2"/>
    <w:rsid w:val="00755C67"/>
    <w:rsid w:val="00774E5B"/>
    <w:rsid w:val="007C1D6D"/>
    <w:rsid w:val="00822241"/>
    <w:rsid w:val="0089379F"/>
    <w:rsid w:val="008C721A"/>
    <w:rsid w:val="008D06AE"/>
    <w:rsid w:val="008D7820"/>
    <w:rsid w:val="008F2269"/>
    <w:rsid w:val="00927105"/>
    <w:rsid w:val="00966912"/>
    <w:rsid w:val="009714BF"/>
    <w:rsid w:val="00A355A9"/>
    <w:rsid w:val="00B318BB"/>
    <w:rsid w:val="00BA0A48"/>
    <w:rsid w:val="00C16043"/>
    <w:rsid w:val="00CE4F3F"/>
    <w:rsid w:val="00D46904"/>
    <w:rsid w:val="00DC639D"/>
    <w:rsid w:val="00E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C383"/>
  <w15:chartTrackingRefBased/>
  <w15:docId w15:val="{A0E61DE6-BAC5-4482-BCDE-CA0A7F7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D"/>
  </w:style>
  <w:style w:type="paragraph" w:styleId="Footer">
    <w:name w:val="footer"/>
    <w:basedOn w:val="Normal"/>
    <w:link w:val="FooterChar"/>
    <w:uiPriority w:val="99"/>
    <w:unhideWhenUsed/>
    <w:rsid w:val="00DC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9D"/>
  </w:style>
  <w:style w:type="character" w:styleId="Hyperlink">
    <w:name w:val="Hyperlink"/>
    <w:basedOn w:val="DefaultParagraphFont"/>
    <w:uiPriority w:val="99"/>
    <w:unhideWhenUsed/>
    <w:rsid w:val="00966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p.csp.org.uk" TargetMode="External"/><Relationship Id="rId13" Type="http://schemas.openxmlformats.org/officeDocument/2006/relationships/hyperlink" Target="mailto:office@apcp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cp.csp.org.uk" TargetMode="External"/><Relationship Id="rId12" Type="http://schemas.openxmlformats.org/officeDocument/2006/relationships/hyperlink" Target="mailto:office@apcp.org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BELL, Jemma (THE NEWCASTLE UPON TYNE HOSPITALS NHS FOUNDATION TRUST)</cp:lastModifiedBy>
  <cp:revision>5</cp:revision>
  <dcterms:created xsi:type="dcterms:W3CDTF">2023-02-18T19:42:00Z</dcterms:created>
  <dcterms:modified xsi:type="dcterms:W3CDTF">2024-02-21T17:25:00Z</dcterms:modified>
</cp:coreProperties>
</file>