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1B22F" w14:textId="77777777" w:rsidR="00C730CA" w:rsidRDefault="00F43BED">
      <w:pPr>
        <w:spacing w:after="0"/>
        <w:jc w:val="center"/>
      </w:pPr>
      <w:r>
        <w:rPr>
          <w:rFonts w:ascii="Arial" w:eastAsia="Arial" w:hAnsi="Arial" w:cs="Arial"/>
          <w:b/>
          <w:color w:val="000000"/>
          <w:u w:val="single"/>
        </w:rPr>
        <w:t>APCP Research Bursary Application Form</w:t>
      </w:r>
    </w:p>
    <w:p w14:paraId="68ED8DCA" w14:textId="77777777" w:rsidR="00C730CA" w:rsidRDefault="00C730CA">
      <w:pPr>
        <w:spacing w:after="0"/>
        <w:jc w:val="both"/>
        <w:rPr>
          <w:rFonts w:ascii="Arial" w:eastAsia="Arial" w:hAnsi="Arial" w:cs="Arial"/>
          <w:sz w:val="24"/>
          <w:szCs w:val="24"/>
        </w:rPr>
      </w:pPr>
    </w:p>
    <w:p w14:paraId="7C655A9E" w14:textId="77777777" w:rsidR="00C730CA" w:rsidRDefault="00F43BED">
      <w:pPr>
        <w:spacing w:after="0"/>
        <w:jc w:val="both"/>
        <w:rPr>
          <w:rFonts w:ascii="Arial" w:eastAsia="Arial" w:hAnsi="Arial" w:cs="Arial"/>
          <w:color w:val="000000"/>
        </w:rPr>
      </w:pPr>
      <w:r>
        <w:rPr>
          <w:rFonts w:ascii="Arial" w:eastAsia="Arial" w:hAnsi="Arial" w:cs="Arial"/>
          <w:color w:val="000000"/>
        </w:rPr>
        <w:t xml:space="preserve">All applicants are requested to complete the table below.  Please note that applications are anonymised prior to review and selection by the APCP professional development group (PDG).To maximise a successful application please provide as much relevant information as possible.  </w:t>
      </w:r>
    </w:p>
    <w:p w14:paraId="5752503D" w14:textId="77777777" w:rsidR="00C730CA" w:rsidRDefault="00C730CA">
      <w:pPr>
        <w:spacing w:after="0"/>
        <w:jc w:val="both"/>
        <w:rPr>
          <w:rFonts w:ascii="Arial" w:eastAsia="Arial" w:hAnsi="Arial" w:cs="Arial"/>
          <w:color w:val="000000"/>
        </w:rPr>
      </w:pPr>
    </w:p>
    <w:p w14:paraId="0BDD2348" w14:textId="77777777" w:rsidR="00C730CA" w:rsidRDefault="00F43BED">
      <w:pPr>
        <w:spacing w:after="0"/>
        <w:jc w:val="both"/>
        <w:rPr>
          <w:rFonts w:ascii="Arial" w:eastAsia="Arial" w:hAnsi="Arial" w:cs="Arial"/>
          <w:b/>
          <w:color w:val="000000"/>
        </w:rPr>
      </w:pPr>
      <w:r>
        <w:rPr>
          <w:rFonts w:ascii="Arial" w:eastAsia="Arial" w:hAnsi="Arial" w:cs="Arial"/>
          <w:b/>
          <w:color w:val="000000"/>
        </w:rPr>
        <w:t>Please note – funds may be requested for equipment, software, travel, statistics support, transcription services, public and patient involvement/ engagement (PPIE) contribution to PhD fees.</w:t>
      </w:r>
    </w:p>
    <w:p w14:paraId="3D9F42F2" w14:textId="77777777" w:rsidR="00C730CA" w:rsidRDefault="00C730CA">
      <w:pPr>
        <w:spacing w:after="0"/>
        <w:rPr>
          <w:rFonts w:ascii="Arial" w:eastAsia="Arial" w:hAnsi="Arial" w:cs="Arial"/>
          <w:color w:val="000000"/>
        </w:rPr>
      </w:pPr>
    </w:p>
    <w:p w14:paraId="21D803D3" w14:textId="77777777" w:rsidR="00C730CA" w:rsidRDefault="00C730CA">
      <w:pPr>
        <w:spacing w:after="0"/>
        <w:rPr>
          <w:rFonts w:ascii="Arial" w:eastAsia="Arial" w:hAnsi="Arial" w:cs="Arial"/>
          <w:color w:val="000000"/>
        </w:rPr>
      </w:pPr>
    </w:p>
    <w:tbl>
      <w:tblPr>
        <w:tblStyle w:val="a"/>
        <w:tblW w:w="9016" w:type="dxa"/>
        <w:tblLayout w:type="fixed"/>
        <w:tblLook w:val="0400" w:firstRow="0" w:lastRow="0" w:firstColumn="0" w:lastColumn="0" w:noHBand="0" w:noVBand="1"/>
      </w:tblPr>
      <w:tblGrid>
        <w:gridCol w:w="4408"/>
        <w:gridCol w:w="4608"/>
      </w:tblGrid>
      <w:tr w:rsidR="00C730CA" w14:paraId="5ADDA97E" w14:textId="77777777">
        <w:trPr>
          <w:trHeight w:val="240"/>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77177B2F" w14:textId="6601CE20" w:rsidR="00C730CA" w:rsidRDefault="00F43BED">
            <w:pPr>
              <w:spacing w:before="60" w:after="60"/>
            </w:pPr>
            <w:r>
              <w:rPr>
                <w:rFonts w:ascii="Arial" w:eastAsia="Arial" w:hAnsi="Arial" w:cs="Arial"/>
                <w:b/>
                <w:color w:val="000000"/>
              </w:rPr>
              <w:t>Applicant Details</w:t>
            </w:r>
            <w:r w:rsidR="002514FF">
              <w:rPr>
                <w:rFonts w:ascii="Arial" w:eastAsia="Arial" w:hAnsi="Arial" w:cs="Arial"/>
                <w:b/>
                <w:color w:val="000000"/>
              </w:rPr>
              <w:t xml:space="preserve"> 1</w:t>
            </w:r>
          </w:p>
        </w:tc>
      </w:tr>
      <w:tr w:rsidR="00C730CA" w14:paraId="3E0E9375" w14:textId="77777777">
        <w:trPr>
          <w:trHeight w:val="131"/>
        </w:trPr>
        <w:tc>
          <w:tcPr>
            <w:tcW w:w="4408" w:type="dxa"/>
            <w:vMerge w:val="restart"/>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04BC2483" w14:textId="77777777" w:rsidR="00C730CA" w:rsidRDefault="00F43BED">
            <w:pPr>
              <w:spacing w:before="144" w:after="144"/>
              <w:rPr>
                <w:rFonts w:ascii="Arial" w:eastAsia="Arial" w:hAnsi="Arial" w:cs="Arial"/>
              </w:rPr>
            </w:pPr>
            <w:r>
              <w:rPr>
                <w:rFonts w:ascii="Arial" w:eastAsia="Arial" w:hAnsi="Arial" w:cs="Arial"/>
              </w:rPr>
              <w:t>Applicants may apply for up to £2000 for research</w:t>
            </w:r>
          </w:p>
        </w:tc>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171FB" w14:textId="77777777" w:rsidR="00C730CA" w:rsidRDefault="00F43BED">
            <w:pPr>
              <w:spacing w:before="144" w:after="144"/>
              <w:rPr>
                <w:rFonts w:ascii="Arial" w:eastAsia="Arial" w:hAnsi="Arial" w:cs="Arial"/>
              </w:rPr>
            </w:pPr>
            <w:r>
              <w:rPr>
                <w:rFonts w:ascii="Arial" w:eastAsia="Arial" w:hAnsi="Arial" w:cs="Arial"/>
              </w:rPr>
              <w:t>Request amount</w:t>
            </w:r>
          </w:p>
        </w:tc>
      </w:tr>
      <w:tr w:rsidR="00C730CA" w14:paraId="23F5097D" w14:textId="77777777">
        <w:trPr>
          <w:trHeight w:val="131"/>
        </w:trPr>
        <w:tc>
          <w:tcPr>
            <w:tcW w:w="4408" w:type="dxa"/>
            <w:vMerge/>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503BD136" w14:textId="77777777" w:rsidR="00C730CA" w:rsidRDefault="00C730CA">
            <w:pPr>
              <w:widowControl w:val="0"/>
              <w:pBdr>
                <w:top w:val="nil"/>
                <w:left w:val="nil"/>
                <w:bottom w:val="nil"/>
                <w:right w:val="nil"/>
                <w:between w:val="nil"/>
              </w:pBdr>
              <w:spacing w:after="0" w:line="276" w:lineRule="auto"/>
              <w:rPr>
                <w:rFonts w:ascii="Arial" w:eastAsia="Arial" w:hAnsi="Arial" w:cs="Arial"/>
              </w:rPr>
            </w:pPr>
          </w:p>
        </w:tc>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5D910" w14:textId="77777777" w:rsidR="00C730CA" w:rsidRDefault="00D57D0C">
            <w:pPr>
              <w:spacing w:before="144" w:after="144"/>
              <w:rPr>
                <w:rFonts w:ascii="Arial" w:eastAsia="Arial" w:hAnsi="Arial" w:cs="Arial"/>
                <w:sz w:val="24"/>
                <w:szCs w:val="24"/>
              </w:rPr>
            </w:pPr>
            <w:r>
              <w:rPr>
                <w:rFonts w:ascii="Arial" w:eastAsia="Arial" w:hAnsi="Arial" w:cs="Arial"/>
                <w:sz w:val="24"/>
                <w:szCs w:val="24"/>
              </w:rPr>
              <w:t>£1068</w:t>
            </w:r>
          </w:p>
        </w:tc>
      </w:tr>
      <w:tr w:rsidR="00C730CA" w14:paraId="70536CA6" w14:textId="77777777">
        <w:trPr>
          <w:trHeight w:val="240"/>
        </w:trPr>
        <w:tc>
          <w:tcPr>
            <w:tcW w:w="440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0A79CF9D" w14:textId="77777777" w:rsidR="00C730CA" w:rsidRDefault="00F43BED">
            <w:pPr>
              <w:spacing w:before="144" w:after="144"/>
            </w:pPr>
            <w:r>
              <w:rPr>
                <w:rFonts w:ascii="Arial" w:eastAsia="Arial" w:hAnsi="Arial" w:cs="Arial"/>
                <w:b/>
                <w:color w:val="000000"/>
              </w:rPr>
              <w:t>APCP number</w:t>
            </w:r>
          </w:p>
        </w:tc>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E6D48" w14:textId="09DD4F25" w:rsidR="00C730CA" w:rsidRDefault="00F1189D">
            <w:pPr>
              <w:spacing w:after="0"/>
              <w:rPr>
                <w:rFonts w:ascii="Arial" w:eastAsia="Arial" w:hAnsi="Arial" w:cs="Arial"/>
                <w:sz w:val="24"/>
                <w:szCs w:val="24"/>
              </w:rPr>
            </w:pPr>
            <w:r w:rsidRPr="00F1189D">
              <w:rPr>
                <w:rFonts w:ascii="Arial" w:eastAsia="Arial" w:hAnsi="Arial" w:cs="Arial"/>
                <w:sz w:val="24"/>
                <w:szCs w:val="24"/>
              </w:rPr>
              <w:t>APCP</w:t>
            </w:r>
            <w:r w:rsidR="00AE21B2">
              <w:rPr>
                <w:rFonts w:ascii="Arial" w:eastAsia="Arial" w:hAnsi="Arial" w:cs="Arial"/>
                <w:sz w:val="24"/>
                <w:szCs w:val="24"/>
              </w:rPr>
              <w:t xml:space="preserve"> Member</w:t>
            </w:r>
            <w:r w:rsidR="00B0518B">
              <w:rPr>
                <w:rFonts w:ascii="Arial" w:eastAsia="Arial" w:hAnsi="Arial" w:cs="Arial"/>
                <w:sz w:val="24"/>
                <w:szCs w:val="24"/>
              </w:rPr>
              <w:t xml:space="preserve"> – Anonymised for Website</w:t>
            </w:r>
          </w:p>
        </w:tc>
      </w:tr>
      <w:tr w:rsidR="00C730CA" w14:paraId="55A9FCFD" w14:textId="77777777">
        <w:trPr>
          <w:trHeight w:val="339"/>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63C69E0B" w14:textId="77777777" w:rsidR="00C730CA" w:rsidRDefault="00F43BED">
            <w:pPr>
              <w:rPr>
                <w:rFonts w:ascii="Arial" w:eastAsia="Arial" w:hAnsi="Arial" w:cs="Arial"/>
                <w:b/>
                <w:sz w:val="24"/>
                <w:szCs w:val="24"/>
              </w:rPr>
            </w:pPr>
            <w:r>
              <w:rPr>
                <w:rFonts w:ascii="Arial" w:eastAsia="Arial" w:hAnsi="Arial" w:cs="Arial"/>
                <w:b/>
                <w:sz w:val="24"/>
                <w:szCs w:val="24"/>
              </w:rPr>
              <w:t>Research Title:</w:t>
            </w:r>
          </w:p>
        </w:tc>
      </w:tr>
      <w:tr w:rsidR="00C730CA" w14:paraId="308CB796" w14:textId="77777777">
        <w:trPr>
          <w:trHeight w:val="339"/>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5B4C73" w14:textId="77777777" w:rsidR="00EA6F42" w:rsidRDefault="00EA6F42">
            <w:pPr>
              <w:spacing w:after="0"/>
            </w:pPr>
            <w:r w:rsidRPr="00EA6F42">
              <w:t>Exploring adherence to bracing in young people with adolescent idiopathic scoliosis</w:t>
            </w:r>
          </w:p>
          <w:p w14:paraId="4A90D01D" w14:textId="77777777" w:rsidR="00B0649D" w:rsidRDefault="00B0649D">
            <w:pPr>
              <w:spacing w:after="0"/>
            </w:pPr>
            <w:r>
              <w:t>(Project supervisor: Prof Jane Simmonds</w:t>
            </w:r>
            <w:r w:rsidR="00F225DB">
              <w:t>. This has been published in APCP Journal in 2022.</w:t>
            </w:r>
            <w:r>
              <w:t>)</w:t>
            </w:r>
          </w:p>
        </w:tc>
      </w:tr>
      <w:tr w:rsidR="00C730CA" w14:paraId="3DDE79FE" w14:textId="77777777">
        <w:trPr>
          <w:trHeight w:val="339"/>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216BC12C" w14:textId="77777777" w:rsidR="00C730CA" w:rsidRDefault="00F43BED">
            <w:r>
              <w:rPr>
                <w:rFonts w:ascii="Arial" w:eastAsia="Arial" w:hAnsi="Arial" w:cs="Arial"/>
                <w:b/>
                <w:sz w:val="24"/>
                <w:szCs w:val="24"/>
              </w:rPr>
              <w:t xml:space="preserve">Background/ rationale for the research </w:t>
            </w:r>
            <w:r>
              <w:rPr>
                <w:rFonts w:ascii="Arial" w:eastAsia="Arial" w:hAnsi="Arial" w:cs="Arial"/>
              </w:rPr>
              <w:t>(</w:t>
            </w:r>
            <w:proofErr w:type="gramStart"/>
            <w:r>
              <w:rPr>
                <w:rFonts w:ascii="Arial" w:eastAsia="Arial" w:hAnsi="Arial" w:cs="Arial"/>
              </w:rPr>
              <w:t>250 word</w:t>
            </w:r>
            <w:proofErr w:type="gramEnd"/>
            <w:r>
              <w:rPr>
                <w:rFonts w:ascii="Arial" w:eastAsia="Arial" w:hAnsi="Arial" w:cs="Arial"/>
              </w:rPr>
              <w:t xml:space="preserve"> max)</w:t>
            </w:r>
          </w:p>
        </w:tc>
      </w:tr>
      <w:tr w:rsidR="00C730CA" w14:paraId="07B3ED62" w14:textId="77777777">
        <w:trPr>
          <w:trHeight w:val="339"/>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FAEA48" w14:textId="77777777" w:rsidR="00161E35" w:rsidRDefault="00161E35" w:rsidP="00B0518B">
            <w:pPr>
              <w:jc w:val="both"/>
              <w:rPr>
                <w:rFonts w:ascii="Arial" w:eastAsia="Arial" w:hAnsi="Arial" w:cs="Arial"/>
                <w:b/>
                <w:sz w:val="24"/>
                <w:szCs w:val="24"/>
              </w:rPr>
            </w:pPr>
            <w:r>
              <w:t>The reported prevalence of a</w:t>
            </w:r>
            <w:r w:rsidR="00F06C72" w:rsidRPr="00F06C72">
              <w:t xml:space="preserve">dolescent idiopathic scoliosis (AIS) </w:t>
            </w:r>
            <w:r w:rsidRPr="00161E35">
              <w:t>is between 0.93% and 12%</w:t>
            </w:r>
            <w:r>
              <w:t xml:space="preserve">. This condition </w:t>
            </w:r>
            <w:r w:rsidR="00F06C72" w:rsidRPr="00F06C72">
              <w:t>can cause back pain, decrease lung function and reduce quality of life</w:t>
            </w:r>
            <w:r>
              <w:t xml:space="preserve"> in young people</w:t>
            </w:r>
            <w:r w:rsidR="00F06C72" w:rsidRPr="00F06C72">
              <w:t>. Bracing can prevent AIS from worsening. However, many young people do not wear their brace for the recommended hours and this is associated with worsening of scoliotic curve and higher chance of requiring surgery.</w:t>
            </w:r>
            <w:r w:rsidRPr="00F06C72">
              <w:t xml:space="preserve"> </w:t>
            </w:r>
            <w:r w:rsidR="00560084">
              <w:t>T</w:t>
            </w:r>
            <w:r w:rsidR="00560084" w:rsidRPr="00560084">
              <w:t>here is a clear need to explore methods to improve brace adherence in patients with AIS, in order to maximise its efficacy.</w:t>
            </w:r>
            <w:r w:rsidR="00560084">
              <w:t xml:space="preserve"> </w:t>
            </w:r>
          </w:p>
          <w:p w14:paraId="26FA79F0" w14:textId="77777777" w:rsidR="00560084" w:rsidRPr="00560084" w:rsidRDefault="00560084" w:rsidP="00B0518B">
            <w:pPr>
              <w:jc w:val="both"/>
              <w:rPr>
                <w:rFonts w:ascii="Arial" w:eastAsia="Arial" w:hAnsi="Arial" w:cs="Arial"/>
                <w:b/>
                <w:sz w:val="24"/>
                <w:szCs w:val="24"/>
              </w:rPr>
            </w:pPr>
          </w:p>
          <w:p w14:paraId="7224C559" w14:textId="77777777" w:rsidR="001E367D" w:rsidRPr="00161E35" w:rsidRDefault="00161E35" w:rsidP="00B0518B">
            <w:pPr>
              <w:jc w:val="both"/>
            </w:pPr>
            <w:r>
              <w:t xml:space="preserve">Previous researchers </w:t>
            </w:r>
            <w:r w:rsidRPr="00161E35">
              <w:t xml:space="preserve">identified some facilitators of brace adherence in young people with AIS, including effects of bracing in preventing surgery, curve progression and pain. </w:t>
            </w:r>
            <w:r>
              <w:t xml:space="preserve">Barriers included young </w:t>
            </w:r>
            <w:r w:rsidRPr="00161E35">
              <w:t>people’s fear of others’ comments</w:t>
            </w:r>
            <w:r>
              <w:t xml:space="preserve">, </w:t>
            </w:r>
            <w:r w:rsidRPr="00161E35">
              <w:t>discomfort</w:t>
            </w:r>
            <w:r w:rsidR="0082462B">
              <w:t xml:space="preserve"> </w:t>
            </w:r>
            <w:r w:rsidR="0082462B">
              <w:rPr>
                <w:rFonts w:hint="eastAsia"/>
              </w:rPr>
              <w:t>and</w:t>
            </w:r>
            <w:r w:rsidRPr="00161E35">
              <w:t xml:space="preserve"> limitations in physical activity</w:t>
            </w:r>
            <w:r>
              <w:t xml:space="preserve">. </w:t>
            </w:r>
            <w:r w:rsidRPr="00161E35">
              <w:t>However, previous researchers did not evaluate their participants’ actual brace adherence. If young people’s perceived facilitators and barriers had been interpreted alongside their actual adherence, it might have enabled the exploration of whether promoting these facilitators or removing these barriers would improve adherence effectively or not. Furthermore, previous studies have only been conducted on girls with a Boston or Milwaukee brace.</w:t>
            </w:r>
            <w:r w:rsidR="0082462B">
              <w:t xml:space="preserve"> Boys’ views and experience in using other brace types have not been considered.</w:t>
            </w:r>
            <w:r w:rsidRPr="00161E35">
              <w:t xml:space="preserve"> </w:t>
            </w:r>
            <w:r w:rsidR="00560084">
              <w:t>M</w:t>
            </w:r>
            <w:r w:rsidR="00560084" w:rsidRPr="00560084">
              <w:t>ore exploration is needed to better understand how different facilitators and barriers influence the actual brace adherence in young people with AIS, including boys, but not limited to those on Boston or Milwaukee brace. This will offer new insights into how we can encourage young people with AIS to adhere to bracing.</w:t>
            </w:r>
          </w:p>
        </w:tc>
      </w:tr>
      <w:tr w:rsidR="00C730CA" w14:paraId="39B39FC9" w14:textId="77777777">
        <w:trPr>
          <w:trHeight w:val="339"/>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1CA67A6E" w14:textId="77777777" w:rsidR="00C730CA" w:rsidRDefault="00F43BED">
            <w:r>
              <w:rPr>
                <w:rFonts w:ascii="Arial" w:eastAsia="Arial" w:hAnsi="Arial" w:cs="Arial"/>
                <w:b/>
                <w:sz w:val="24"/>
                <w:szCs w:val="24"/>
              </w:rPr>
              <w:t xml:space="preserve">Please state your research question/s or aims and the research objectives </w:t>
            </w:r>
            <w:r>
              <w:rPr>
                <w:rFonts w:ascii="Arial" w:eastAsia="Arial" w:hAnsi="Arial" w:cs="Arial"/>
                <w:sz w:val="24"/>
                <w:szCs w:val="24"/>
              </w:rPr>
              <w:t>(150 words max)</w:t>
            </w:r>
            <w:r>
              <w:rPr>
                <w:rFonts w:ascii="Arial" w:eastAsia="Arial" w:hAnsi="Arial" w:cs="Arial"/>
                <w:b/>
                <w:sz w:val="24"/>
                <w:szCs w:val="24"/>
              </w:rPr>
              <w:t xml:space="preserve">  </w:t>
            </w:r>
          </w:p>
        </w:tc>
      </w:tr>
      <w:tr w:rsidR="00C730CA" w14:paraId="7B57BE07" w14:textId="77777777">
        <w:trPr>
          <w:trHeight w:val="249"/>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5A2FC" w14:textId="77777777" w:rsidR="00802CA5" w:rsidRDefault="00802CA5" w:rsidP="00B0518B">
            <w:pPr>
              <w:spacing w:after="0"/>
              <w:jc w:val="both"/>
            </w:pPr>
            <w:r>
              <w:t>Aim:</w:t>
            </w:r>
            <w:r w:rsidR="00F06C72" w:rsidRPr="00F06C72">
              <w:t xml:space="preserve"> </w:t>
            </w:r>
            <w:r>
              <w:t>T</w:t>
            </w:r>
            <w:r w:rsidR="00F06C72" w:rsidRPr="00F06C72">
              <w:t>o explore facilitators and barriers to brace adherence in young people with AIS</w:t>
            </w:r>
            <w:r w:rsidR="00161E35">
              <w:t xml:space="preserve">, </w:t>
            </w:r>
            <w:r w:rsidR="00161E35" w:rsidRPr="00161E35">
              <w:t>including boys and different brace types.</w:t>
            </w:r>
          </w:p>
          <w:p w14:paraId="624A6387" w14:textId="77777777" w:rsidR="00802CA5" w:rsidRDefault="00802CA5" w:rsidP="00B0518B">
            <w:pPr>
              <w:spacing w:after="0"/>
              <w:jc w:val="both"/>
            </w:pPr>
          </w:p>
          <w:p w14:paraId="5AD924E8" w14:textId="77777777" w:rsidR="00802CA5" w:rsidRDefault="00802CA5" w:rsidP="00B0518B">
            <w:pPr>
              <w:spacing w:after="0"/>
              <w:jc w:val="both"/>
            </w:pPr>
            <w:r>
              <w:t>Objectives:</w:t>
            </w:r>
          </w:p>
          <w:p w14:paraId="5769C394" w14:textId="77777777" w:rsidR="00802CA5" w:rsidRDefault="00802CA5" w:rsidP="00B0518B">
            <w:pPr>
              <w:spacing w:after="0"/>
              <w:jc w:val="both"/>
            </w:pPr>
            <w:r>
              <w:t>1. To evaluate the influence of knowledge and understanding about AIS on brace adherence</w:t>
            </w:r>
          </w:p>
          <w:p w14:paraId="0F80E2CE" w14:textId="77777777" w:rsidR="00802CA5" w:rsidRDefault="00802CA5" w:rsidP="00B0518B">
            <w:pPr>
              <w:spacing w:after="0"/>
              <w:jc w:val="both"/>
            </w:pPr>
            <w:r>
              <w:lastRenderedPageBreak/>
              <w:t>2. To explore how the attitudes of young people with AIS towards bracing influence brace adherence</w:t>
            </w:r>
          </w:p>
          <w:p w14:paraId="5E89AABD" w14:textId="77777777" w:rsidR="00802CA5" w:rsidRDefault="00802CA5" w:rsidP="00B0518B">
            <w:pPr>
              <w:spacing w:after="0"/>
              <w:jc w:val="both"/>
            </w:pPr>
            <w:r>
              <w:t>3. To identify physical barriers to brace adherence</w:t>
            </w:r>
          </w:p>
          <w:p w14:paraId="6267ED73" w14:textId="77777777" w:rsidR="00802CA5" w:rsidRDefault="00802CA5" w:rsidP="00B0518B">
            <w:pPr>
              <w:spacing w:after="0"/>
              <w:jc w:val="both"/>
            </w:pPr>
            <w:r>
              <w:t>4. To explore the influence of parents and HCPs on brace adherence</w:t>
            </w:r>
          </w:p>
          <w:p w14:paraId="480D37FB" w14:textId="77777777" w:rsidR="0082462B" w:rsidRDefault="0082462B" w:rsidP="00B0518B">
            <w:pPr>
              <w:spacing w:after="0"/>
              <w:jc w:val="both"/>
            </w:pPr>
          </w:p>
          <w:p w14:paraId="3E2984E8" w14:textId="77777777" w:rsidR="00C730CA" w:rsidRDefault="00F06C72" w:rsidP="00B0518B">
            <w:pPr>
              <w:spacing w:after="0"/>
              <w:jc w:val="both"/>
            </w:pPr>
            <w:r w:rsidRPr="00F06C72">
              <w:t>The findings may offer insights into how healthcare professionals (HCPs) and family members can motivate young people to adhere to bracing.</w:t>
            </w:r>
          </w:p>
          <w:p w14:paraId="59DC8143" w14:textId="77777777" w:rsidR="001E367D" w:rsidRDefault="001E367D" w:rsidP="00B0518B">
            <w:pPr>
              <w:spacing w:after="0"/>
              <w:jc w:val="both"/>
            </w:pPr>
          </w:p>
        </w:tc>
      </w:tr>
      <w:tr w:rsidR="00C730CA" w14:paraId="5B250F74" w14:textId="77777777">
        <w:trPr>
          <w:trHeight w:val="238"/>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702218D0" w14:textId="77777777" w:rsidR="00C730CA" w:rsidRDefault="00F43BED" w:rsidP="00B0518B">
            <w:pPr>
              <w:jc w:val="both"/>
            </w:pPr>
            <w:r>
              <w:rPr>
                <w:rFonts w:ascii="Arial" w:eastAsia="Arial" w:hAnsi="Arial" w:cs="Arial"/>
                <w:b/>
                <w:sz w:val="24"/>
                <w:szCs w:val="24"/>
              </w:rPr>
              <w:lastRenderedPageBreak/>
              <w:t xml:space="preserve">Provide details of the following </w:t>
            </w:r>
            <w:r>
              <w:rPr>
                <w:rFonts w:ascii="Arial" w:eastAsia="Arial" w:hAnsi="Arial" w:cs="Arial"/>
                <w:sz w:val="24"/>
                <w:szCs w:val="24"/>
              </w:rPr>
              <w:t>(</w:t>
            </w:r>
            <w:proofErr w:type="gramStart"/>
            <w:r>
              <w:rPr>
                <w:rFonts w:ascii="Arial" w:eastAsia="Arial" w:hAnsi="Arial" w:cs="Arial"/>
                <w:sz w:val="24"/>
                <w:szCs w:val="24"/>
              </w:rPr>
              <w:t>250</w:t>
            </w:r>
            <w:r>
              <w:rPr>
                <w:rFonts w:ascii="Arial" w:eastAsia="Arial" w:hAnsi="Arial" w:cs="Arial"/>
              </w:rPr>
              <w:t xml:space="preserve"> word</w:t>
            </w:r>
            <w:proofErr w:type="gramEnd"/>
            <w:r>
              <w:rPr>
                <w:rFonts w:ascii="Arial" w:eastAsia="Arial" w:hAnsi="Arial" w:cs="Arial"/>
              </w:rPr>
              <w:t xml:space="preserve"> max)</w:t>
            </w:r>
          </w:p>
          <w:p w14:paraId="671ED095" w14:textId="77777777" w:rsidR="00C730CA" w:rsidRDefault="00F43BED" w:rsidP="00B0518B">
            <w:pPr>
              <w:jc w:val="both"/>
              <w:rPr>
                <w:rFonts w:ascii="Arial" w:eastAsia="Arial" w:hAnsi="Arial" w:cs="Arial"/>
              </w:rPr>
            </w:pPr>
            <w:r>
              <w:rPr>
                <w:rFonts w:ascii="Arial" w:eastAsia="Arial" w:hAnsi="Arial" w:cs="Arial"/>
              </w:rPr>
              <w:t>Research Design:</w:t>
            </w:r>
          </w:p>
          <w:p w14:paraId="2434C90F" w14:textId="77777777" w:rsidR="00C730CA" w:rsidRDefault="00F43BED" w:rsidP="00B0518B">
            <w:pPr>
              <w:jc w:val="both"/>
              <w:rPr>
                <w:rFonts w:ascii="Arial" w:eastAsia="Arial" w:hAnsi="Arial" w:cs="Arial"/>
              </w:rPr>
            </w:pPr>
            <w:r>
              <w:rPr>
                <w:rFonts w:ascii="Arial" w:eastAsia="Arial" w:hAnsi="Arial" w:cs="Arial"/>
              </w:rPr>
              <w:t>Data collection and proposed data analysis methods:</w:t>
            </w:r>
          </w:p>
          <w:p w14:paraId="181211A1" w14:textId="77777777" w:rsidR="00C730CA" w:rsidRDefault="00F43BED" w:rsidP="00B0518B">
            <w:pPr>
              <w:jc w:val="both"/>
              <w:rPr>
                <w:rFonts w:ascii="Arial" w:eastAsia="Arial" w:hAnsi="Arial" w:cs="Arial"/>
              </w:rPr>
            </w:pPr>
            <w:r>
              <w:rPr>
                <w:rFonts w:ascii="Arial" w:eastAsia="Arial" w:hAnsi="Arial" w:cs="Arial"/>
              </w:rPr>
              <w:t>Ethical considerations/ plan (or state whether exempt)</w:t>
            </w:r>
          </w:p>
          <w:p w14:paraId="083B046A" w14:textId="77777777" w:rsidR="00C730CA" w:rsidRDefault="00F43BED" w:rsidP="00B0518B">
            <w:pPr>
              <w:jc w:val="both"/>
            </w:pPr>
            <w:r>
              <w:rPr>
                <w:rFonts w:ascii="Arial" w:eastAsia="Arial" w:hAnsi="Arial" w:cs="Arial"/>
              </w:rPr>
              <w:t>Timelines:</w:t>
            </w:r>
          </w:p>
        </w:tc>
      </w:tr>
      <w:tr w:rsidR="00C730CA" w14:paraId="6DA3236D" w14:textId="77777777">
        <w:trPr>
          <w:trHeight w:val="239"/>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EB0C7" w14:textId="77777777" w:rsidR="00F35DF1" w:rsidRDefault="00C41FBE" w:rsidP="00B0518B">
            <w:pPr>
              <w:spacing w:after="240"/>
              <w:jc w:val="both"/>
            </w:pPr>
            <w:r>
              <w:rPr>
                <w:rFonts w:hint="eastAsia"/>
              </w:rPr>
              <w:t>Th</w:t>
            </w:r>
            <w:r>
              <w:t xml:space="preserve">e research was </w:t>
            </w:r>
            <w:r w:rsidR="00F72874">
              <w:t xml:space="preserve">completed as </w:t>
            </w:r>
            <w:r>
              <w:t>a Masters’ project</w:t>
            </w:r>
            <w:r w:rsidR="00F35DF1">
              <w:t>.</w:t>
            </w:r>
            <w:r w:rsidR="00F35DF1" w:rsidRPr="00F35DF1">
              <w:t xml:space="preserve"> </w:t>
            </w:r>
            <w:r w:rsidR="00FE595E">
              <w:t>It was a qualitative research</w:t>
            </w:r>
            <w:r w:rsidR="00F35DF1" w:rsidRPr="00F35DF1">
              <w:t xml:space="preserve"> based on phenomenology, achieved by bracketing the researcher’s prior assumptions, </w:t>
            </w:r>
            <w:r w:rsidR="00116120">
              <w:t>for</w:t>
            </w:r>
            <w:r w:rsidR="00F35DF1" w:rsidRPr="00F35DF1">
              <w:t xml:space="preserve"> understand</w:t>
            </w:r>
            <w:r w:rsidR="00116120">
              <w:t>ing</w:t>
            </w:r>
            <w:r w:rsidR="00F35DF1" w:rsidRPr="00F35DF1">
              <w:t xml:space="preserve"> </w:t>
            </w:r>
            <w:r w:rsidR="00B0649D">
              <w:t xml:space="preserve">participants’ </w:t>
            </w:r>
            <w:r w:rsidR="00F35DF1" w:rsidRPr="00F35DF1">
              <w:t>‘lived experiences’</w:t>
            </w:r>
            <w:r w:rsidR="00FE595E" w:rsidRPr="00F35DF1">
              <w:t xml:space="preserve"> of bracing</w:t>
            </w:r>
            <w:r w:rsidR="00F35DF1" w:rsidRPr="00F35DF1">
              <w:t xml:space="preserve">. </w:t>
            </w:r>
            <w:r w:rsidR="00F72874">
              <w:t>S</w:t>
            </w:r>
            <w:r w:rsidR="00F72874" w:rsidRPr="00F35DF1">
              <w:t xml:space="preserve">emi-structured </w:t>
            </w:r>
            <w:r w:rsidR="00F72874">
              <w:t>i</w:t>
            </w:r>
            <w:r w:rsidR="00F35DF1" w:rsidRPr="00F35DF1">
              <w:t xml:space="preserve">nterviews were chosen to collect rich data of how young people accounted for brace adherence, and to explore diverse factors </w:t>
            </w:r>
            <w:r w:rsidR="00B0649D">
              <w:t>for</w:t>
            </w:r>
            <w:r w:rsidR="00F35DF1" w:rsidRPr="00F35DF1">
              <w:t xml:space="preserve"> adherence</w:t>
            </w:r>
            <w:r w:rsidR="00F35DF1">
              <w:t xml:space="preserve">. </w:t>
            </w:r>
            <w:r w:rsidR="00F35DF1" w:rsidRPr="00F35DF1">
              <w:t>Parents</w:t>
            </w:r>
            <w:r w:rsidR="00F35DF1">
              <w:t xml:space="preserve"> </w:t>
            </w:r>
            <w:r w:rsidR="00F35DF1" w:rsidRPr="00F35DF1">
              <w:t>were invited to the interviews,</w:t>
            </w:r>
            <w:r w:rsidR="00421CE9">
              <w:t xml:space="preserve"> to </w:t>
            </w:r>
            <w:r w:rsidR="00F35DF1" w:rsidRPr="00F35DF1">
              <w:t xml:space="preserve">enrich </w:t>
            </w:r>
            <w:r w:rsidR="00421CE9">
              <w:t xml:space="preserve">the </w:t>
            </w:r>
            <w:r w:rsidR="00F35DF1" w:rsidRPr="00F35DF1">
              <w:t xml:space="preserve">data and strengthen </w:t>
            </w:r>
            <w:r w:rsidR="00301EF1">
              <w:t xml:space="preserve">study </w:t>
            </w:r>
            <w:r w:rsidR="00F35DF1" w:rsidRPr="00F35DF1">
              <w:t>credibility. Ethical approval was obtained from the University College London Research Ethics Committee</w:t>
            </w:r>
            <w:r w:rsidR="00B0649D">
              <w:t>.</w:t>
            </w:r>
          </w:p>
          <w:p w14:paraId="0F60A1C1" w14:textId="77777777" w:rsidR="00C730CA" w:rsidRDefault="00F35DF1" w:rsidP="00B0518B">
            <w:pPr>
              <w:spacing w:after="240"/>
              <w:jc w:val="both"/>
            </w:pPr>
            <w:r w:rsidRPr="00F35DF1">
              <w:t xml:space="preserve">Young people </w:t>
            </w:r>
            <w:r>
              <w:t xml:space="preserve">on bracing for AIS with age between 10 and 15 </w:t>
            </w:r>
            <w:r w:rsidRPr="00F35DF1">
              <w:t>were recruited from</w:t>
            </w:r>
            <w:r w:rsidR="00B0649D">
              <w:t xml:space="preserve"> </w:t>
            </w:r>
            <w:r w:rsidRPr="00F35DF1">
              <w:t>scoliosis organisations via online poster</w:t>
            </w:r>
            <w:r w:rsidR="00116120">
              <w:t>s</w:t>
            </w:r>
            <w:r w:rsidR="00B0649D" w:rsidRPr="00F35DF1">
              <w:t xml:space="preserve"> in May and June 2021.</w:t>
            </w:r>
            <w:r w:rsidRPr="00F35DF1">
              <w:t xml:space="preserve"> </w:t>
            </w:r>
            <w:r w:rsidR="00421CE9">
              <w:t>C</w:t>
            </w:r>
            <w:r w:rsidRPr="00F35DF1">
              <w:t xml:space="preserve">onsent from </w:t>
            </w:r>
            <w:r w:rsidR="00301EF1">
              <w:t xml:space="preserve">participating </w:t>
            </w:r>
            <w:r w:rsidRPr="00F35DF1">
              <w:t xml:space="preserve">parents and assent from young people was obtained. </w:t>
            </w:r>
            <w:r w:rsidR="00F72874">
              <w:t>Interviews were conducted and recorded using Microsoft Teams. Participants’ demographic</w:t>
            </w:r>
            <w:r w:rsidR="00116120">
              <w:t xml:space="preserve">s </w:t>
            </w:r>
            <w:r w:rsidR="00F72874">
              <w:t xml:space="preserve">and brace adherence were collected. Questions were asked based on the </w:t>
            </w:r>
            <w:r w:rsidR="00FE595E">
              <w:t xml:space="preserve">researcher’s </w:t>
            </w:r>
            <w:r w:rsidR="00F72874">
              <w:t>topic guide to explore how brace adherence was influenced by facilitators and barriers recognised in the literature, including effects of bracing, psychosocial influence and physical difficulties. The influence of HCPs and parents was also asked to understand their role in adherence.</w:t>
            </w:r>
          </w:p>
          <w:p w14:paraId="092A2C54" w14:textId="77777777" w:rsidR="00F72874" w:rsidRPr="00F72874" w:rsidRDefault="00F72874" w:rsidP="00B0518B">
            <w:pPr>
              <w:spacing w:after="240"/>
              <w:jc w:val="both"/>
              <w:rPr>
                <w:rFonts w:asciiTheme="minorHAnsi" w:eastAsia="Arial" w:hAnsiTheme="minorHAnsi" w:cstheme="minorHAnsi"/>
              </w:rPr>
            </w:pPr>
            <w:r w:rsidRPr="00F72874">
              <w:rPr>
                <w:rFonts w:asciiTheme="minorHAnsi" w:eastAsia="Arial" w:hAnsiTheme="minorHAnsi" w:cstheme="minorHAnsi"/>
              </w:rPr>
              <w:t xml:space="preserve">The interviews were transcribed verbatim by the researcher. Data were analysed </w:t>
            </w:r>
            <w:r w:rsidR="00421CE9">
              <w:rPr>
                <w:rFonts w:asciiTheme="minorHAnsi" w:eastAsia="Arial" w:hAnsiTheme="minorHAnsi" w:cstheme="minorHAnsi"/>
              </w:rPr>
              <w:t>based</w:t>
            </w:r>
            <w:r w:rsidRPr="00F72874">
              <w:rPr>
                <w:rFonts w:asciiTheme="minorHAnsi" w:eastAsia="Arial" w:hAnsiTheme="minorHAnsi" w:cstheme="minorHAnsi"/>
              </w:rPr>
              <w:t xml:space="preserve"> on the processes of thematic analysis described by Braun and Clarke (2012)</w:t>
            </w:r>
            <w:r>
              <w:rPr>
                <w:rFonts w:asciiTheme="minorHAnsi" w:eastAsia="Arial" w:hAnsiTheme="minorHAnsi" w:cstheme="minorHAnsi"/>
              </w:rPr>
              <w:t>:</w:t>
            </w:r>
          </w:p>
          <w:p w14:paraId="31F3435F" w14:textId="77777777" w:rsidR="00F72874" w:rsidRPr="00F72874" w:rsidRDefault="00F72874" w:rsidP="00B0518B">
            <w:pPr>
              <w:pStyle w:val="ListParagraph"/>
              <w:numPr>
                <w:ilvl w:val="0"/>
                <w:numId w:val="2"/>
              </w:numPr>
              <w:spacing w:after="240"/>
              <w:jc w:val="both"/>
              <w:rPr>
                <w:rFonts w:asciiTheme="minorHAnsi" w:eastAsia="Arial" w:hAnsiTheme="minorHAnsi" w:cstheme="minorHAnsi"/>
              </w:rPr>
            </w:pPr>
            <w:r w:rsidRPr="00F72874">
              <w:rPr>
                <w:rFonts w:asciiTheme="minorHAnsi" w:eastAsia="Arial" w:hAnsiTheme="minorHAnsi" w:cstheme="minorHAnsi"/>
              </w:rPr>
              <w:t>Read transcripts for several times</w:t>
            </w:r>
          </w:p>
          <w:p w14:paraId="5C6C5778" w14:textId="77777777" w:rsidR="00F72874" w:rsidRPr="00F72874" w:rsidRDefault="00F72874" w:rsidP="00B0518B">
            <w:pPr>
              <w:pStyle w:val="ListParagraph"/>
              <w:numPr>
                <w:ilvl w:val="0"/>
                <w:numId w:val="2"/>
              </w:numPr>
              <w:spacing w:after="240"/>
              <w:jc w:val="both"/>
              <w:rPr>
                <w:rFonts w:asciiTheme="minorHAnsi" w:eastAsia="Arial" w:hAnsiTheme="minorHAnsi" w:cstheme="minorHAnsi"/>
              </w:rPr>
            </w:pPr>
            <w:r w:rsidRPr="00F72874">
              <w:rPr>
                <w:rFonts w:asciiTheme="minorHAnsi" w:eastAsia="Arial" w:hAnsiTheme="minorHAnsi" w:cstheme="minorHAnsi"/>
              </w:rPr>
              <w:t xml:space="preserve">Label </w:t>
            </w:r>
            <w:r w:rsidR="00B0649D">
              <w:rPr>
                <w:rFonts w:asciiTheme="minorHAnsi" w:eastAsia="Arial" w:hAnsiTheme="minorHAnsi" w:cstheme="minorHAnsi"/>
              </w:rPr>
              <w:t>relevant</w:t>
            </w:r>
            <w:r w:rsidRPr="00F72874">
              <w:rPr>
                <w:rFonts w:asciiTheme="minorHAnsi" w:eastAsia="Arial" w:hAnsiTheme="minorHAnsi" w:cstheme="minorHAnsi"/>
              </w:rPr>
              <w:t xml:space="preserve"> data using codes</w:t>
            </w:r>
          </w:p>
          <w:p w14:paraId="43648D21" w14:textId="77777777" w:rsidR="00F72874" w:rsidRPr="00F72874" w:rsidRDefault="00F72874" w:rsidP="00B0518B">
            <w:pPr>
              <w:pStyle w:val="ListParagraph"/>
              <w:numPr>
                <w:ilvl w:val="0"/>
                <w:numId w:val="2"/>
              </w:numPr>
              <w:spacing w:after="240"/>
              <w:jc w:val="both"/>
              <w:rPr>
                <w:rFonts w:asciiTheme="minorHAnsi" w:eastAsia="Arial" w:hAnsiTheme="minorHAnsi" w:cstheme="minorHAnsi"/>
              </w:rPr>
            </w:pPr>
            <w:r w:rsidRPr="00F72874">
              <w:rPr>
                <w:rFonts w:asciiTheme="minorHAnsi" w:eastAsia="Arial" w:hAnsiTheme="minorHAnsi" w:cstheme="minorHAnsi"/>
              </w:rPr>
              <w:t>Group similar codes together to generate broader subcategories and then themes</w:t>
            </w:r>
          </w:p>
          <w:p w14:paraId="03871278" w14:textId="77777777" w:rsidR="00F72874" w:rsidRPr="00F72874" w:rsidRDefault="00F72874" w:rsidP="00B0518B">
            <w:pPr>
              <w:pStyle w:val="ListParagraph"/>
              <w:numPr>
                <w:ilvl w:val="0"/>
                <w:numId w:val="2"/>
              </w:numPr>
              <w:spacing w:after="240"/>
              <w:jc w:val="both"/>
              <w:rPr>
                <w:rFonts w:asciiTheme="minorHAnsi" w:eastAsia="Arial" w:hAnsiTheme="minorHAnsi" w:cstheme="minorHAnsi"/>
              </w:rPr>
            </w:pPr>
            <w:r w:rsidRPr="00F72874">
              <w:rPr>
                <w:rFonts w:asciiTheme="minorHAnsi" w:eastAsia="Arial" w:hAnsiTheme="minorHAnsi" w:cstheme="minorHAnsi"/>
              </w:rPr>
              <w:t>Construct a thematic map to show the relationship between themes</w:t>
            </w:r>
          </w:p>
          <w:p w14:paraId="6FDC3326" w14:textId="77777777" w:rsidR="00F72874" w:rsidRPr="00F72874" w:rsidRDefault="00F72874" w:rsidP="00B0518B">
            <w:pPr>
              <w:pStyle w:val="ListParagraph"/>
              <w:numPr>
                <w:ilvl w:val="0"/>
                <w:numId w:val="2"/>
              </w:numPr>
              <w:spacing w:after="240"/>
              <w:jc w:val="both"/>
              <w:rPr>
                <w:rFonts w:asciiTheme="minorHAnsi" w:eastAsia="Arial" w:hAnsiTheme="minorHAnsi" w:cstheme="minorHAnsi"/>
              </w:rPr>
            </w:pPr>
            <w:r w:rsidRPr="00F72874">
              <w:rPr>
                <w:rFonts w:asciiTheme="minorHAnsi" w:eastAsia="Arial" w:hAnsiTheme="minorHAnsi" w:cstheme="minorHAnsi"/>
              </w:rPr>
              <w:t>Review transcripts to ensure that the themes could reflect the raw data</w:t>
            </w:r>
          </w:p>
        </w:tc>
      </w:tr>
      <w:tr w:rsidR="00C730CA" w14:paraId="1C66174E" w14:textId="77777777">
        <w:trPr>
          <w:trHeight w:val="171"/>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2692F8B9" w14:textId="48C85DF6" w:rsidR="00C730CA" w:rsidRDefault="00F43BED" w:rsidP="00B0518B">
            <w:pPr>
              <w:spacing w:before="60" w:after="60"/>
              <w:jc w:val="both"/>
            </w:pPr>
            <w:r>
              <w:rPr>
                <w:rFonts w:ascii="Arial" w:eastAsia="Arial" w:hAnsi="Arial" w:cs="Arial"/>
                <w:b/>
                <w:sz w:val="24"/>
                <w:szCs w:val="24"/>
              </w:rPr>
              <w:t xml:space="preserve">Funding requested with </w:t>
            </w:r>
            <w:r w:rsidR="00AE21B2">
              <w:rPr>
                <w:rFonts w:ascii="Arial" w:eastAsia="Arial" w:hAnsi="Arial" w:cs="Arial"/>
                <w:b/>
                <w:sz w:val="24"/>
                <w:szCs w:val="24"/>
              </w:rPr>
              <w:t>breakdown</w:t>
            </w:r>
            <w:r>
              <w:rPr>
                <w:rFonts w:ascii="Arial" w:eastAsia="Arial" w:hAnsi="Arial" w:cs="Arial"/>
                <w:b/>
                <w:sz w:val="24"/>
                <w:szCs w:val="24"/>
              </w:rPr>
              <w:t xml:space="preserve"> of expenses </w:t>
            </w:r>
            <w:r>
              <w:rPr>
                <w:rFonts w:ascii="Arial" w:eastAsia="Arial" w:hAnsi="Arial" w:cs="Arial"/>
                <w:color w:val="000000"/>
                <w:sz w:val="24"/>
                <w:szCs w:val="24"/>
              </w:rPr>
              <w:t>(in £)</w:t>
            </w:r>
            <w:r>
              <w:rPr>
                <w:rFonts w:ascii="Arial" w:eastAsia="Arial" w:hAnsi="Arial" w:cs="Arial"/>
                <w:b/>
                <w:color w:val="000000"/>
                <w:sz w:val="24"/>
                <w:szCs w:val="24"/>
              </w:rPr>
              <w:t>:</w:t>
            </w:r>
            <w:r>
              <w:rPr>
                <w:rFonts w:ascii="Arial" w:eastAsia="Arial" w:hAnsi="Arial" w:cs="Arial"/>
                <w:b/>
                <w:color w:val="000000"/>
              </w:rPr>
              <w:t xml:space="preserve"> </w:t>
            </w:r>
            <w:r>
              <w:rPr>
                <w:rFonts w:ascii="Arial" w:eastAsia="Arial" w:hAnsi="Arial" w:cs="Arial"/>
                <w:color w:val="000000"/>
              </w:rPr>
              <w:t xml:space="preserve">(200 words max) </w:t>
            </w:r>
          </w:p>
          <w:p w14:paraId="6F5C88E0" w14:textId="77777777" w:rsidR="00C730CA" w:rsidRDefault="00F43BED" w:rsidP="00B0518B">
            <w:pPr>
              <w:jc w:val="both"/>
              <w:rPr>
                <w:rFonts w:ascii="Arial" w:eastAsia="Arial" w:hAnsi="Arial" w:cs="Arial"/>
              </w:rPr>
            </w:pPr>
            <w:bookmarkStart w:id="0" w:name="_heading=h.gjdgxs" w:colFirst="0" w:colLast="0"/>
            <w:bookmarkEnd w:id="0"/>
            <w:proofErr w:type="spellStart"/>
            <w:r>
              <w:rPr>
                <w:rFonts w:ascii="Arial" w:eastAsia="Arial" w:hAnsi="Arial" w:cs="Arial"/>
              </w:rPr>
              <w:t>e.g</w:t>
            </w:r>
            <w:proofErr w:type="spellEnd"/>
            <w:r>
              <w:rPr>
                <w:rFonts w:ascii="Arial" w:eastAsia="Arial" w:hAnsi="Arial" w:cs="Arial"/>
              </w:rPr>
              <w:t xml:space="preserve"> equipment, software, travel related to research, stats support, PPIE, transcription, contribution  to PhD/ Prof D fees</w:t>
            </w:r>
          </w:p>
          <w:p w14:paraId="4BFBF801" w14:textId="77777777" w:rsidR="00C41FBE" w:rsidRPr="00C41FBE" w:rsidRDefault="00C41FBE" w:rsidP="00B0518B">
            <w:pPr>
              <w:jc w:val="both"/>
              <w:rPr>
                <w:rFonts w:ascii="Arial" w:eastAsia="Arial" w:hAnsi="Arial" w:cs="Arial"/>
              </w:rPr>
            </w:pPr>
          </w:p>
        </w:tc>
      </w:tr>
      <w:tr w:rsidR="00C730CA" w14:paraId="190C1A99" w14:textId="77777777">
        <w:trPr>
          <w:trHeight w:val="281"/>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8D61E" w14:textId="77777777" w:rsidR="00314456" w:rsidRDefault="00314456" w:rsidP="00B0518B">
            <w:pPr>
              <w:spacing w:after="0"/>
              <w:jc w:val="both"/>
            </w:pPr>
            <w:r>
              <w:t xml:space="preserve">Registration fee </w:t>
            </w:r>
            <w:r w:rsidR="001D58D1">
              <w:t>to attend</w:t>
            </w:r>
            <w:r>
              <w:t xml:space="preserve"> the </w:t>
            </w:r>
            <w:r w:rsidR="0033044D">
              <w:t xml:space="preserve">World Physiotherapy </w:t>
            </w:r>
            <w:r>
              <w:t>Congress</w:t>
            </w:r>
            <w:r w:rsidR="00650C85">
              <w:t xml:space="preserve"> </w:t>
            </w:r>
            <w:r w:rsidR="0033044D">
              <w:t xml:space="preserve">2023 </w:t>
            </w:r>
            <w:r w:rsidR="00650C85">
              <w:t>£250</w:t>
            </w:r>
          </w:p>
          <w:p w14:paraId="695AFB03" w14:textId="77777777" w:rsidR="00650C85" w:rsidRDefault="00650C85" w:rsidP="00B0518B">
            <w:pPr>
              <w:spacing w:after="0"/>
              <w:jc w:val="both"/>
            </w:pPr>
            <w:r>
              <w:t xml:space="preserve">Transport fee </w:t>
            </w:r>
            <w:r w:rsidR="00844203">
              <w:t xml:space="preserve">to </w:t>
            </w:r>
            <w:r w:rsidR="0033044D">
              <w:t xml:space="preserve">and from </w:t>
            </w:r>
            <w:r w:rsidR="00844203">
              <w:t>Gatwick airport £40</w:t>
            </w:r>
          </w:p>
          <w:p w14:paraId="625C922E" w14:textId="77777777" w:rsidR="00314456" w:rsidRDefault="00314456" w:rsidP="00B0518B">
            <w:pPr>
              <w:spacing w:after="0"/>
              <w:jc w:val="both"/>
            </w:pPr>
            <w:r>
              <w:t xml:space="preserve">Return </w:t>
            </w:r>
            <w:r w:rsidR="00F4339C">
              <w:t xml:space="preserve">plane </w:t>
            </w:r>
            <w:r>
              <w:t>ticket from London to Dubai</w:t>
            </w:r>
            <w:r w:rsidR="00650C85">
              <w:t xml:space="preserve"> £670</w:t>
            </w:r>
          </w:p>
          <w:p w14:paraId="1460E4BA" w14:textId="77777777" w:rsidR="00F4339C" w:rsidRDefault="00F4339C" w:rsidP="00B0518B">
            <w:pPr>
              <w:spacing w:after="0"/>
              <w:jc w:val="both"/>
            </w:pPr>
            <w:r>
              <w:t>Transport fee in Dubai</w:t>
            </w:r>
            <w:r w:rsidR="00844203">
              <w:t xml:space="preserve"> £3</w:t>
            </w:r>
          </w:p>
          <w:p w14:paraId="64336A44" w14:textId="77777777" w:rsidR="00314456" w:rsidRDefault="00314456" w:rsidP="00B0518B">
            <w:pPr>
              <w:spacing w:after="0"/>
              <w:jc w:val="both"/>
            </w:pPr>
            <w:r>
              <w:t>Accommodation in Dubai</w:t>
            </w:r>
            <w:r w:rsidR="001D58D1">
              <w:t xml:space="preserve"> for 2 nights</w:t>
            </w:r>
            <w:r w:rsidR="00844203">
              <w:t xml:space="preserve"> £</w:t>
            </w:r>
            <w:r w:rsidR="00027ADC">
              <w:t>105</w:t>
            </w:r>
          </w:p>
          <w:p w14:paraId="2380A379" w14:textId="77777777" w:rsidR="00C730CA" w:rsidRDefault="00C730CA" w:rsidP="00B0518B">
            <w:pPr>
              <w:spacing w:after="0"/>
              <w:jc w:val="both"/>
              <w:rPr>
                <w:rFonts w:ascii="Arial" w:eastAsia="Arial" w:hAnsi="Arial" w:cs="Arial"/>
                <w:sz w:val="24"/>
                <w:szCs w:val="24"/>
              </w:rPr>
            </w:pPr>
          </w:p>
        </w:tc>
      </w:tr>
      <w:tr w:rsidR="00C730CA" w14:paraId="1FF46818" w14:textId="77777777">
        <w:trPr>
          <w:trHeight w:val="188"/>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0065178F" w14:textId="77777777" w:rsidR="00C730CA" w:rsidRDefault="00F43BED" w:rsidP="00B0518B">
            <w:pPr>
              <w:spacing w:before="60" w:after="60"/>
              <w:jc w:val="both"/>
            </w:pPr>
            <w:r>
              <w:rPr>
                <w:rFonts w:ascii="Arial" w:eastAsia="Arial" w:hAnsi="Arial" w:cs="Arial"/>
                <w:b/>
                <w:sz w:val="24"/>
                <w:szCs w:val="24"/>
              </w:rPr>
              <w:lastRenderedPageBreak/>
              <w:t xml:space="preserve">Dissemination plans and statement relating to the impact in relation to APCP aims and priorities </w:t>
            </w:r>
            <w:r>
              <w:rPr>
                <w:rFonts w:ascii="Arial" w:eastAsia="Arial" w:hAnsi="Arial" w:cs="Arial"/>
                <w:sz w:val="24"/>
                <w:szCs w:val="24"/>
              </w:rPr>
              <w:t>(150 words)</w:t>
            </w:r>
          </w:p>
          <w:p w14:paraId="4145705D" w14:textId="77777777" w:rsidR="00C730CA" w:rsidRDefault="00C730CA" w:rsidP="00B0518B">
            <w:pPr>
              <w:spacing w:before="60" w:after="60"/>
              <w:jc w:val="both"/>
              <w:rPr>
                <w:rFonts w:ascii="Arial" w:eastAsia="Arial" w:hAnsi="Arial" w:cs="Arial"/>
                <w:sz w:val="24"/>
                <w:szCs w:val="24"/>
              </w:rPr>
            </w:pPr>
          </w:p>
        </w:tc>
      </w:tr>
      <w:tr w:rsidR="00C730CA" w14:paraId="5AF22CDC" w14:textId="77777777">
        <w:trPr>
          <w:trHeight w:val="188"/>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A2D71" w14:textId="77777777" w:rsidR="00D57D0C" w:rsidRDefault="0033044D" w:rsidP="00B0518B">
            <w:pPr>
              <w:spacing w:after="0"/>
              <w:jc w:val="both"/>
            </w:pPr>
            <w:r>
              <w:t xml:space="preserve">I am presenting the research as an e-poster in the paediatrics session at </w:t>
            </w:r>
            <w:r w:rsidR="0097506C">
              <w:t>the Congress</w:t>
            </w:r>
            <w:r w:rsidR="0018349A">
              <w:t>.</w:t>
            </w:r>
            <w:r w:rsidR="001A1797">
              <w:t xml:space="preserve"> </w:t>
            </w:r>
            <w:r w:rsidR="00D57D0C">
              <w:t xml:space="preserve">This research has concluded that brace adherence can be facilitated by knowledge about bracing and parental support, and that </w:t>
            </w:r>
            <w:r w:rsidR="0018349A">
              <w:t>physical barriers can be overcome.</w:t>
            </w:r>
            <w:r w:rsidR="001A1797">
              <w:t xml:space="preserve"> This would provide evidence for supporting other physiotherapists’ practice about promoting young people’s adherence with</w:t>
            </w:r>
            <w:r w:rsidR="00F06C72">
              <w:t xml:space="preserve"> </w:t>
            </w:r>
            <w:r w:rsidR="001A1797">
              <w:t xml:space="preserve">brace, and potentially other orthotics. </w:t>
            </w:r>
            <w:r w:rsidR="00D57D0C">
              <w:t xml:space="preserve">The emotional impacts of bracing identified in this research </w:t>
            </w:r>
            <w:r w:rsidR="003813C9">
              <w:t>would also raise awareness among physiotherapists</w:t>
            </w:r>
            <w:r w:rsidR="00D57D0C">
              <w:t xml:space="preserve"> about young people’s wellbeing during treatment.</w:t>
            </w:r>
          </w:p>
          <w:p w14:paraId="7EBE4840" w14:textId="77777777" w:rsidR="00D57D0C" w:rsidRDefault="00D57D0C" w:rsidP="00B0518B">
            <w:pPr>
              <w:spacing w:after="0"/>
              <w:jc w:val="both"/>
            </w:pPr>
          </w:p>
          <w:p w14:paraId="64E6B75C" w14:textId="77777777" w:rsidR="00D57D0C" w:rsidRDefault="001A1797" w:rsidP="00B0518B">
            <w:pPr>
              <w:spacing w:after="0"/>
              <w:jc w:val="both"/>
            </w:pPr>
            <w:r>
              <w:t xml:space="preserve">The research </w:t>
            </w:r>
            <w:r w:rsidR="0018349A">
              <w:t xml:space="preserve">has </w:t>
            </w:r>
            <w:r>
              <w:t>also call</w:t>
            </w:r>
            <w:r w:rsidR="0018349A">
              <w:t>ed</w:t>
            </w:r>
            <w:r>
              <w:t xml:space="preserve"> for further research</w:t>
            </w:r>
            <w:r w:rsidR="0018349A">
              <w:t>, including RCT to establish the effects of combining education by HCPs and parental support on brace adherence</w:t>
            </w:r>
            <w:r>
              <w:t xml:space="preserve">. This may encourage research in </w:t>
            </w:r>
            <w:r w:rsidR="00F06C72">
              <w:t xml:space="preserve">paediatric </w:t>
            </w:r>
            <w:r>
              <w:t>treatment adherence to enhance the evidence base of physiotherapy.</w:t>
            </w:r>
          </w:p>
          <w:p w14:paraId="021524DC" w14:textId="77777777" w:rsidR="00D57D0C" w:rsidRDefault="00D57D0C" w:rsidP="00B0518B">
            <w:pPr>
              <w:spacing w:after="0"/>
              <w:jc w:val="both"/>
            </w:pPr>
          </w:p>
          <w:p w14:paraId="0033B6A3" w14:textId="77777777" w:rsidR="00C730CA" w:rsidRPr="00F225DB" w:rsidRDefault="003813C9" w:rsidP="00B0518B">
            <w:pPr>
              <w:spacing w:after="0"/>
              <w:jc w:val="both"/>
            </w:pPr>
            <w:r>
              <w:t>Lastly, t</w:t>
            </w:r>
            <w:r w:rsidR="001A1797">
              <w:t xml:space="preserve">here will be </w:t>
            </w:r>
            <w:r w:rsidR="00F06C72">
              <w:t>a group discussion</w:t>
            </w:r>
            <w:r w:rsidR="001A1797">
              <w:t xml:space="preserve"> in the paediatrics session, which could promote the exchange of ideas between</w:t>
            </w:r>
            <w:r>
              <w:t xml:space="preserve"> international</w:t>
            </w:r>
            <w:r w:rsidR="001A1797">
              <w:t xml:space="preserve"> physiotherapists </w:t>
            </w:r>
            <w:r>
              <w:t>about supporting scoliosis treatment or more broadly, treatment adherence.</w:t>
            </w:r>
          </w:p>
        </w:tc>
      </w:tr>
    </w:tbl>
    <w:p w14:paraId="7F608780" w14:textId="77777777" w:rsidR="002514FF" w:rsidRDefault="002514FF" w:rsidP="00B0518B">
      <w:pPr>
        <w:spacing w:after="0"/>
        <w:jc w:val="both"/>
        <w:rPr>
          <w:rFonts w:ascii="Arial" w:eastAsia="Times New Roman" w:hAnsi="Arial" w:cs="Arial"/>
          <w:color w:val="000000"/>
          <w:lang w:eastAsia="en-GB"/>
        </w:rPr>
      </w:pPr>
    </w:p>
    <w:p w14:paraId="3BEAE285" w14:textId="77777777" w:rsidR="002514FF" w:rsidRDefault="002514FF" w:rsidP="00B0518B">
      <w:pPr>
        <w:spacing w:after="0"/>
        <w:jc w:val="both"/>
        <w:rPr>
          <w:rFonts w:ascii="Arial" w:eastAsia="Times New Roman" w:hAnsi="Arial" w:cs="Arial"/>
          <w:color w:val="000000"/>
          <w:lang w:eastAsia="en-GB"/>
        </w:rPr>
      </w:pPr>
    </w:p>
    <w:p w14:paraId="3D00E348" w14:textId="77777777" w:rsidR="002514FF" w:rsidRPr="002514FF" w:rsidRDefault="002514FF" w:rsidP="002514FF">
      <w:pPr>
        <w:spacing w:after="0"/>
        <w:jc w:val="center"/>
        <w:rPr>
          <w:rFonts w:ascii="Arial" w:eastAsia="Calibri" w:hAnsi="Arial" w:cs="Arial"/>
          <w:lang w:eastAsia="en-GB"/>
        </w:rPr>
      </w:pPr>
      <w:r w:rsidRPr="002514FF">
        <w:rPr>
          <w:rFonts w:ascii="Arial" w:eastAsia="Arial" w:hAnsi="Arial" w:cs="Arial"/>
          <w:b/>
          <w:color w:val="000000"/>
          <w:u w:val="single"/>
          <w:lang w:eastAsia="en-GB"/>
        </w:rPr>
        <w:t>APCP Research Bursary Application Form</w:t>
      </w:r>
    </w:p>
    <w:p w14:paraId="661C0843" w14:textId="77777777" w:rsidR="002514FF" w:rsidRPr="002514FF" w:rsidRDefault="002514FF" w:rsidP="002514FF">
      <w:pPr>
        <w:spacing w:after="0"/>
        <w:jc w:val="both"/>
        <w:rPr>
          <w:rFonts w:ascii="Arial" w:eastAsia="Arial" w:hAnsi="Arial" w:cs="Arial"/>
          <w:sz w:val="24"/>
          <w:szCs w:val="24"/>
          <w:lang w:eastAsia="en-GB"/>
        </w:rPr>
      </w:pPr>
    </w:p>
    <w:p w14:paraId="5C75DAA3" w14:textId="77777777" w:rsidR="002514FF" w:rsidRPr="002514FF" w:rsidRDefault="002514FF" w:rsidP="002514FF">
      <w:pPr>
        <w:spacing w:after="0"/>
        <w:jc w:val="both"/>
        <w:rPr>
          <w:rFonts w:ascii="Arial" w:eastAsia="Arial" w:hAnsi="Arial" w:cs="Arial"/>
          <w:color w:val="000000"/>
          <w:lang w:eastAsia="en-GB"/>
        </w:rPr>
      </w:pPr>
      <w:r w:rsidRPr="002514FF">
        <w:rPr>
          <w:rFonts w:ascii="Arial" w:eastAsia="Arial" w:hAnsi="Arial" w:cs="Arial"/>
          <w:color w:val="000000"/>
          <w:lang w:eastAsia="en-GB"/>
        </w:rPr>
        <w:t xml:space="preserve">All applicants are requested to complete the table below.  Please note that applications are anonymised prior to review and selection by the APCP professional development group (PDG).To maximise a successful application please provide as much relevant information as possible.  </w:t>
      </w:r>
    </w:p>
    <w:p w14:paraId="3051996D" w14:textId="77777777" w:rsidR="002514FF" w:rsidRPr="002514FF" w:rsidRDefault="002514FF" w:rsidP="002514FF">
      <w:pPr>
        <w:spacing w:after="0"/>
        <w:jc w:val="both"/>
        <w:rPr>
          <w:rFonts w:ascii="Arial" w:eastAsia="Arial" w:hAnsi="Arial" w:cs="Arial"/>
          <w:color w:val="000000"/>
          <w:lang w:eastAsia="en-GB"/>
        </w:rPr>
      </w:pPr>
    </w:p>
    <w:p w14:paraId="4577A7E4" w14:textId="77777777" w:rsidR="002514FF" w:rsidRPr="002514FF" w:rsidRDefault="002514FF" w:rsidP="002514FF">
      <w:pPr>
        <w:spacing w:after="0"/>
        <w:jc w:val="both"/>
        <w:rPr>
          <w:rFonts w:ascii="Arial" w:eastAsia="Arial" w:hAnsi="Arial" w:cs="Arial"/>
          <w:b/>
          <w:color w:val="000000"/>
          <w:lang w:eastAsia="en-GB"/>
        </w:rPr>
      </w:pPr>
      <w:r w:rsidRPr="002514FF">
        <w:rPr>
          <w:rFonts w:ascii="Arial" w:eastAsia="Arial" w:hAnsi="Arial" w:cs="Arial"/>
          <w:b/>
          <w:color w:val="000000"/>
          <w:lang w:eastAsia="en-GB"/>
        </w:rPr>
        <w:t>Please note – funds may be requested for equipment, software, travel, statistics support, transcription services, public and patient involvement/ engagement (PPIE) contribution to PhD fees.</w:t>
      </w:r>
    </w:p>
    <w:p w14:paraId="1A709FA3" w14:textId="77777777" w:rsidR="002514FF" w:rsidRPr="002514FF" w:rsidRDefault="002514FF" w:rsidP="002514FF">
      <w:pPr>
        <w:spacing w:after="0"/>
        <w:jc w:val="both"/>
        <w:rPr>
          <w:rFonts w:ascii="Arial" w:eastAsia="Arial" w:hAnsi="Arial" w:cs="Arial"/>
          <w:color w:val="000000"/>
          <w:lang w:eastAsia="en-GB"/>
        </w:rPr>
      </w:pPr>
    </w:p>
    <w:p w14:paraId="6DA8E077" w14:textId="77777777" w:rsidR="002514FF" w:rsidRPr="002514FF" w:rsidRDefault="002514FF" w:rsidP="002514FF">
      <w:pPr>
        <w:spacing w:after="0"/>
        <w:jc w:val="both"/>
        <w:rPr>
          <w:rFonts w:ascii="Arial" w:eastAsia="Arial" w:hAnsi="Arial" w:cs="Arial"/>
          <w:color w:val="000000"/>
          <w:lang w:eastAsia="en-GB"/>
        </w:rPr>
      </w:pPr>
    </w:p>
    <w:tbl>
      <w:tblPr>
        <w:tblW w:w="9016" w:type="dxa"/>
        <w:tblLayout w:type="fixed"/>
        <w:tblLook w:val="0400" w:firstRow="0" w:lastRow="0" w:firstColumn="0" w:lastColumn="0" w:noHBand="0" w:noVBand="1"/>
      </w:tblPr>
      <w:tblGrid>
        <w:gridCol w:w="4408"/>
        <w:gridCol w:w="4608"/>
      </w:tblGrid>
      <w:tr w:rsidR="002514FF" w:rsidRPr="002514FF" w14:paraId="6FC4369F" w14:textId="77777777" w:rsidTr="005E2A31">
        <w:trPr>
          <w:trHeight w:val="240"/>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02B8348A" w14:textId="2FDC3B01" w:rsidR="002514FF" w:rsidRPr="002514FF" w:rsidRDefault="002514FF" w:rsidP="002514FF">
            <w:pPr>
              <w:spacing w:before="60" w:after="60"/>
              <w:jc w:val="both"/>
              <w:rPr>
                <w:rFonts w:ascii="Arial" w:eastAsia="Calibri" w:hAnsi="Arial" w:cs="Arial"/>
                <w:lang w:eastAsia="en-GB"/>
              </w:rPr>
            </w:pPr>
            <w:r w:rsidRPr="002514FF">
              <w:rPr>
                <w:rFonts w:ascii="Arial" w:eastAsia="Arial" w:hAnsi="Arial" w:cs="Arial"/>
                <w:b/>
                <w:color w:val="000000"/>
                <w:lang w:eastAsia="en-GB"/>
              </w:rPr>
              <w:t>Applicant Details</w:t>
            </w:r>
            <w:r>
              <w:rPr>
                <w:rFonts w:ascii="Arial" w:eastAsia="Arial" w:hAnsi="Arial" w:cs="Arial"/>
                <w:b/>
                <w:color w:val="000000"/>
                <w:lang w:eastAsia="en-GB"/>
              </w:rPr>
              <w:t xml:space="preserve"> 2</w:t>
            </w:r>
          </w:p>
        </w:tc>
      </w:tr>
      <w:tr w:rsidR="002514FF" w:rsidRPr="002514FF" w14:paraId="7ACF2742" w14:textId="77777777" w:rsidTr="005E2A31">
        <w:trPr>
          <w:trHeight w:val="131"/>
        </w:trPr>
        <w:tc>
          <w:tcPr>
            <w:tcW w:w="4408" w:type="dxa"/>
            <w:vMerge w:val="restart"/>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55705D36" w14:textId="77777777" w:rsidR="002514FF" w:rsidRPr="002514FF" w:rsidRDefault="002514FF" w:rsidP="002514FF">
            <w:pPr>
              <w:spacing w:before="144" w:after="144"/>
              <w:jc w:val="both"/>
              <w:rPr>
                <w:rFonts w:ascii="Arial" w:eastAsia="Arial" w:hAnsi="Arial" w:cs="Arial"/>
                <w:lang w:eastAsia="en-GB"/>
              </w:rPr>
            </w:pPr>
            <w:r w:rsidRPr="002514FF">
              <w:rPr>
                <w:rFonts w:ascii="Arial" w:eastAsia="Arial" w:hAnsi="Arial" w:cs="Arial"/>
                <w:lang w:eastAsia="en-GB"/>
              </w:rPr>
              <w:t>Applicants may apply for up to £2000 for research</w:t>
            </w:r>
          </w:p>
        </w:tc>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4BD4D" w14:textId="77777777" w:rsidR="002514FF" w:rsidRPr="002514FF" w:rsidRDefault="002514FF" w:rsidP="002514FF">
            <w:pPr>
              <w:spacing w:before="144" w:after="144"/>
              <w:jc w:val="both"/>
              <w:rPr>
                <w:rFonts w:ascii="Arial" w:eastAsia="Arial" w:hAnsi="Arial" w:cs="Arial"/>
                <w:lang w:eastAsia="en-GB"/>
              </w:rPr>
            </w:pPr>
            <w:r w:rsidRPr="002514FF">
              <w:rPr>
                <w:rFonts w:ascii="Arial" w:eastAsia="Arial" w:hAnsi="Arial" w:cs="Arial"/>
                <w:lang w:eastAsia="en-GB"/>
              </w:rPr>
              <w:t>£1974</w:t>
            </w:r>
          </w:p>
        </w:tc>
      </w:tr>
      <w:tr w:rsidR="002514FF" w:rsidRPr="002514FF" w14:paraId="59E8732F" w14:textId="77777777" w:rsidTr="005E2A31">
        <w:trPr>
          <w:trHeight w:val="131"/>
        </w:trPr>
        <w:tc>
          <w:tcPr>
            <w:tcW w:w="4408" w:type="dxa"/>
            <w:vMerge/>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78220B94" w14:textId="77777777" w:rsidR="002514FF" w:rsidRPr="002514FF" w:rsidRDefault="002514FF" w:rsidP="002514FF">
            <w:pPr>
              <w:widowControl w:val="0"/>
              <w:pBdr>
                <w:top w:val="nil"/>
                <w:left w:val="nil"/>
                <w:bottom w:val="nil"/>
                <w:right w:val="nil"/>
                <w:between w:val="nil"/>
              </w:pBdr>
              <w:spacing w:after="0" w:line="276" w:lineRule="auto"/>
              <w:jc w:val="both"/>
              <w:rPr>
                <w:rFonts w:ascii="Arial" w:eastAsia="Arial" w:hAnsi="Arial" w:cs="Arial"/>
                <w:lang w:eastAsia="en-GB"/>
              </w:rPr>
            </w:pPr>
          </w:p>
        </w:tc>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32FAA" w14:textId="77777777" w:rsidR="002514FF" w:rsidRPr="002514FF" w:rsidRDefault="002514FF" w:rsidP="002514FF">
            <w:pPr>
              <w:spacing w:before="144" w:after="144"/>
              <w:jc w:val="both"/>
              <w:rPr>
                <w:rFonts w:ascii="Arial" w:eastAsia="Arial" w:hAnsi="Arial" w:cs="Arial"/>
                <w:sz w:val="24"/>
                <w:szCs w:val="24"/>
                <w:lang w:eastAsia="en-GB"/>
              </w:rPr>
            </w:pPr>
          </w:p>
        </w:tc>
      </w:tr>
      <w:tr w:rsidR="002514FF" w:rsidRPr="002514FF" w14:paraId="0E0E66A8" w14:textId="77777777" w:rsidTr="005E2A31">
        <w:trPr>
          <w:trHeight w:val="240"/>
        </w:trPr>
        <w:tc>
          <w:tcPr>
            <w:tcW w:w="440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4597B787" w14:textId="77777777" w:rsidR="002514FF" w:rsidRPr="002514FF" w:rsidRDefault="002514FF" w:rsidP="002514FF">
            <w:pPr>
              <w:spacing w:before="144" w:after="144"/>
              <w:jc w:val="both"/>
              <w:rPr>
                <w:rFonts w:ascii="Arial" w:eastAsia="Calibri" w:hAnsi="Arial" w:cs="Arial"/>
                <w:lang w:eastAsia="en-GB"/>
              </w:rPr>
            </w:pPr>
            <w:r w:rsidRPr="002514FF">
              <w:rPr>
                <w:rFonts w:ascii="Arial" w:eastAsia="Arial" w:hAnsi="Arial" w:cs="Arial"/>
                <w:b/>
                <w:color w:val="000000"/>
                <w:lang w:eastAsia="en-GB"/>
              </w:rPr>
              <w:t>APCP number</w:t>
            </w:r>
          </w:p>
        </w:tc>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88DA2" w14:textId="77777777" w:rsidR="002514FF" w:rsidRPr="002514FF" w:rsidRDefault="002514FF" w:rsidP="002514FF">
            <w:pPr>
              <w:spacing w:after="0"/>
              <w:jc w:val="both"/>
              <w:rPr>
                <w:rFonts w:ascii="Arial" w:eastAsia="Arial" w:hAnsi="Arial" w:cs="Arial"/>
                <w:sz w:val="24"/>
                <w:szCs w:val="24"/>
                <w:lang w:eastAsia="en-GB"/>
              </w:rPr>
            </w:pPr>
            <w:r w:rsidRPr="002514FF">
              <w:rPr>
                <w:rFonts w:ascii="Arial" w:eastAsia="Arial" w:hAnsi="Arial" w:cs="Arial"/>
                <w:sz w:val="24"/>
                <w:szCs w:val="24"/>
                <w:lang w:eastAsia="en-GB"/>
              </w:rPr>
              <w:t>APCP Member – Anonymised for Website</w:t>
            </w:r>
          </w:p>
        </w:tc>
      </w:tr>
      <w:tr w:rsidR="002514FF" w:rsidRPr="002514FF" w14:paraId="5CF534EE" w14:textId="77777777" w:rsidTr="005E2A31">
        <w:trPr>
          <w:trHeight w:val="339"/>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5984F699" w14:textId="77777777" w:rsidR="002514FF" w:rsidRPr="002514FF" w:rsidRDefault="002514FF" w:rsidP="002514FF">
            <w:pPr>
              <w:spacing w:after="0"/>
              <w:jc w:val="both"/>
              <w:rPr>
                <w:rFonts w:ascii="Arial" w:eastAsia="Arial" w:hAnsi="Arial" w:cs="Arial"/>
                <w:sz w:val="24"/>
                <w:szCs w:val="24"/>
                <w:lang w:eastAsia="en-GB"/>
              </w:rPr>
            </w:pPr>
            <w:r w:rsidRPr="002514FF">
              <w:rPr>
                <w:rFonts w:ascii="Arial" w:eastAsia="Arial" w:hAnsi="Arial" w:cs="Arial"/>
                <w:sz w:val="24"/>
                <w:szCs w:val="24"/>
                <w:lang w:eastAsia="en-GB"/>
              </w:rPr>
              <w:t xml:space="preserve">Applicant 2 – Principal Investigator </w:t>
            </w:r>
          </w:p>
        </w:tc>
      </w:tr>
      <w:tr w:rsidR="002514FF" w:rsidRPr="002514FF" w14:paraId="06147542" w14:textId="77777777" w:rsidTr="005E2A31">
        <w:trPr>
          <w:trHeight w:val="339"/>
        </w:trPr>
        <w:tc>
          <w:tcPr>
            <w:tcW w:w="440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45FC7723" w14:textId="77777777" w:rsidR="002514FF" w:rsidRPr="002514FF" w:rsidRDefault="002514FF" w:rsidP="002514FF">
            <w:pPr>
              <w:spacing w:before="144" w:after="144"/>
              <w:jc w:val="both"/>
              <w:rPr>
                <w:rFonts w:ascii="Arial" w:eastAsia="Arial" w:hAnsi="Arial" w:cs="Arial"/>
                <w:color w:val="000000"/>
                <w:lang w:eastAsia="en-GB"/>
              </w:rPr>
            </w:pPr>
            <w:r w:rsidRPr="002514FF">
              <w:rPr>
                <w:rFonts w:ascii="Arial" w:eastAsia="Arial" w:hAnsi="Arial" w:cs="Arial"/>
                <w:b/>
                <w:color w:val="000000"/>
                <w:lang w:eastAsia="en-GB"/>
              </w:rPr>
              <w:t>APCP number</w:t>
            </w:r>
          </w:p>
        </w:tc>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34A0B" w14:textId="77777777" w:rsidR="002514FF" w:rsidRPr="002514FF" w:rsidRDefault="002514FF" w:rsidP="002514FF">
            <w:pPr>
              <w:suppressAutoHyphens w:val="0"/>
              <w:autoSpaceDE w:val="0"/>
              <w:autoSpaceDN w:val="0"/>
              <w:adjustRightInd w:val="0"/>
              <w:spacing w:after="0"/>
              <w:jc w:val="both"/>
              <w:rPr>
                <w:rFonts w:ascii="Arial" w:eastAsia="Calibri" w:hAnsi="Arial" w:cs="Arial"/>
                <w:color w:val="000000"/>
                <w:sz w:val="24"/>
                <w:szCs w:val="24"/>
                <w:lang w:eastAsia="en-GB"/>
              </w:rPr>
            </w:pPr>
            <w:r w:rsidRPr="002514FF">
              <w:rPr>
                <w:rFonts w:ascii="Arial" w:eastAsia="Arial" w:hAnsi="Arial" w:cs="Arial"/>
                <w:color w:val="000000"/>
                <w:sz w:val="24"/>
                <w:szCs w:val="24"/>
                <w:lang w:eastAsia="en-GB"/>
              </w:rPr>
              <w:t>APCP Member – Anonymised for Website</w:t>
            </w:r>
          </w:p>
          <w:p w14:paraId="3EEC30AF" w14:textId="77777777" w:rsidR="002514FF" w:rsidRPr="002514FF" w:rsidRDefault="002514FF" w:rsidP="002514FF">
            <w:pPr>
              <w:spacing w:after="0"/>
              <w:jc w:val="both"/>
              <w:rPr>
                <w:rFonts w:ascii="Arial" w:eastAsia="Arial" w:hAnsi="Arial" w:cs="Arial"/>
                <w:sz w:val="24"/>
                <w:szCs w:val="24"/>
                <w:lang w:eastAsia="en-GB"/>
              </w:rPr>
            </w:pPr>
          </w:p>
        </w:tc>
      </w:tr>
      <w:tr w:rsidR="002514FF" w:rsidRPr="002514FF" w14:paraId="76C69BFA" w14:textId="77777777" w:rsidTr="005E2A31">
        <w:trPr>
          <w:trHeight w:val="339"/>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59E30F16" w14:textId="77777777" w:rsidR="002514FF" w:rsidRPr="002514FF" w:rsidRDefault="002514FF" w:rsidP="002514FF">
            <w:pPr>
              <w:jc w:val="both"/>
              <w:rPr>
                <w:rFonts w:ascii="Arial" w:eastAsia="Arial" w:hAnsi="Arial" w:cs="Arial"/>
                <w:b/>
                <w:sz w:val="24"/>
                <w:szCs w:val="24"/>
                <w:lang w:eastAsia="en-GB"/>
              </w:rPr>
            </w:pPr>
            <w:r w:rsidRPr="002514FF">
              <w:rPr>
                <w:rFonts w:ascii="Arial" w:eastAsia="Arial" w:hAnsi="Arial" w:cs="Arial"/>
                <w:b/>
                <w:sz w:val="24"/>
                <w:szCs w:val="24"/>
                <w:lang w:eastAsia="en-GB"/>
              </w:rPr>
              <w:t>Research Title:</w:t>
            </w:r>
          </w:p>
        </w:tc>
      </w:tr>
      <w:tr w:rsidR="002514FF" w:rsidRPr="002514FF" w14:paraId="4D88C847" w14:textId="77777777" w:rsidTr="005E2A31">
        <w:trPr>
          <w:trHeight w:val="339"/>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5AAF9F" w14:textId="77777777" w:rsidR="002514FF" w:rsidRPr="002514FF" w:rsidRDefault="002514FF" w:rsidP="002514FF">
            <w:pPr>
              <w:spacing w:after="0"/>
              <w:jc w:val="both"/>
              <w:rPr>
                <w:rFonts w:ascii="Arial" w:eastAsia="Calibri" w:hAnsi="Arial" w:cs="Arial"/>
                <w:lang w:eastAsia="en-GB"/>
              </w:rPr>
            </w:pPr>
            <w:r w:rsidRPr="002514FF">
              <w:rPr>
                <w:rFonts w:ascii="Arial" w:eastAsia="Calibri" w:hAnsi="Arial" w:cs="Arial"/>
                <w:lang w:eastAsia="en-GB"/>
              </w:rPr>
              <w:t>Establishing further psychometric properties of the Spider, a multisystemic symptom impact questionnaire for patients with hypermobility-related disorders</w:t>
            </w:r>
          </w:p>
          <w:p w14:paraId="7E102C84" w14:textId="77777777" w:rsidR="002514FF" w:rsidRPr="002514FF" w:rsidRDefault="002514FF" w:rsidP="002514FF">
            <w:pPr>
              <w:spacing w:after="0"/>
              <w:jc w:val="both"/>
              <w:rPr>
                <w:rFonts w:ascii="Arial" w:eastAsia="Calibri" w:hAnsi="Arial" w:cs="Arial"/>
                <w:lang w:eastAsia="en-GB"/>
              </w:rPr>
            </w:pPr>
          </w:p>
        </w:tc>
      </w:tr>
      <w:tr w:rsidR="002514FF" w:rsidRPr="002514FF" w14:paraId="02069803" w14:textId="77777777" w:rsidTr="005E2A31">
        <w:trPr>
          <w:trHeight w:val="339"/>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13781D3E" w14:textId="77777777" w:rsidR="002514FF" w:rsidRPr="002514FF" w:rsidRDefault="002514FF" w:rsidP="002514FF">
            <w:pPr>
              <w:jc w:val="both"/>
              <w:rPr>
                <w:rFonts w:ascii="Arial" w:eastAsia="Calibri" w:hAnsi="Arial" w:cs="Arial"/>
                <w:lang w:eastAsia="en-GB"/>
              </w:rPr>
            </w:pPr>
            <w:r w:rsidRPr="002514FF">
              <w:rPr>
                <w:rFonts w:ascii="Arial" w:eastAsia="Arial" w:hAnsi="Arial" w:cs="Arial"/>
                <w:b/>
                <w:sz w:val="24"/>
                <w:szCs w:val="24"/>
                <w:lang w:eastAsia="en-GB"/>
              </w:rPr>
              <w:t xml:space="preserve">Background/ rationale for the research </w:t>
            </w:r>
            <w:r w:rsidRPr="002514FF">
              <w:rPr>
                <w:rFonts w:ascii="Arial" w:eastAsia="Arial" w:hAnsi="Arial" w:cs="Arial"/>
                <w:lang w:eastAsia="en-GB"/>
              </w:rPr>
              <w:t>(</w:t>
            </w:r>
            <w:proofErr w:type="gramStart"/>
            <w:r w:rsidRPr="002514FF">
              <w:rPr>
                <w:rFonts w:ascii="Arial" w:eastAsia="Arial" w:hAnsi="Arial" w:cs="Arial"/>
                <w:lang w:eastAsia="en-GB"/>
              </w:rPr>
              <w:t>250 word</w:t>
            </w:r>
            <w:proofErr w:type="gramEnd"/>
            <w:r w:rsidRPr="002514FF">
              <w:rPr>
                <w:rFonts w:ascii="Arial" w:eastAsia="Arial" w:hAnsi="Arial" w:cs="Arial"/>
                <w:lang w:eastAsia="en-GB"/>
              </w:rPr>
              <w:t xml:space="preserve"> max)</w:t>
            </w:r>
          </w:p>
        </w:tc>
      </w:tr>
      <w:tr w:rsidR="002514FF" w:rsidRPr="002514FF" w14:paraId="400F710F" w14:textId="77777777" w:rsidTr="005E2A31">
        <w:trPr>
          <w:trHeight w:val="339"/>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52025F50" w14:textId="77777777" w:rsidR="002514FF" w:rsidRPr="002514FF" w:rsidRDefault="002514FF" w:rsidP="002514FF">
            <w:pPr>
              <w:jc w:val="both"/>
              <w:rPr>
                <w:rFonts w:ascii="Arial" w:eastAsia="Calibri" w:hAnsi="Arial" w:cs="Arial"/>
                <w:lang w:eastAsia="en-GB"/>
              </w:rPr>
            </w:pPr>
            <w:r w:rsidRPr="002514FF">
              <w:rPr>
                <w:rFonts w:ascii="Arial" w:eastAsia="Arial" w:hAnsi="Arial" w:cs="Arial"/>
                <w:b/>
                <w:sz w:val="24"/>
                <w:szCs w:val="24"/>
                <w:lang w:eastAsia="en-GB"/>
              </w:rPr>
              <w:t xml:space="preserve">Please state your research question/s or aims and the research objectives </w:t>
            </w:r>
            <w:r w:rsidRPr="002514FF">
              <w:rPr>
                <w:rFonts w:ascii="Arial" w:eastAsia="Arial" w:hAnsi="Arial" w:cs="Arial"/>
                <w:sz w:val="24"/>
                <w:szCs w:val="24"/>
                <w:lang w:eastAsia="en-GB"/>
              </w:rPr>
              <w:t>(150 words max)</w:t>
            </w:r>
            <w:r w:rsidRPr="002514FF">
              <w:rPr>
                <w:rFonts w:ascii="Arial" w:eastAsia="Arial" w:hAnsi="Arial" w:cs="Arial"/>
                <w:b/>
                <w:sz w:val="24"/>
                <w:szCs w:val="24"/>
                <w:lang w:eastAsia="en-GB"/>
              </w:rPr>
              <w:t xml:space="preserve">  </w:t>
            </w:r>
          </w:p>
        </w:tc>
      </w:tr>
      <w:tr w:rsidR="002514FF" w:rsidRPr="002514FF" w14:paraId="3947643E" w14:textId="77777777" w:rsidTr="005E2A31">
        <w:trPr>
          <w:trHeight w:val="249"/>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113A2" w14:textId="77777777" w:rsidR="002514FF" w:rsidRPr="002514FF" w:rsidRDefault="002514FF" w:rsidP="002514FF">
            <w:pPr>
              <w:spacing w:after="0"/>
              <w:jc w:val="both"/>
              <w:rPr>
                <w:rFonts w:ascii="Arial" w:eastAsia="Calibri" w:hAnsi="Arial" w:cs="Arial"/>
                <w:lang w:eastAsia="en-GB"/>
              </w:rPr>
            </w:pPr>
            <w:r w:rsidRPr="002514FF">
              <w:rPr>
                <w:rFonts w:ascii="Arial" w:eastAsia="Calibri" w:hAnsi="Arial" w:cs="Arial"/>
                <w:lang w:eastAsia="en-GB"/>
              </w:rPr>
              <w:t>This project has two aims completed in two studies:</w:t>
            </w:r>
          </w:p>
          <w:p w14:paraId="2C0AF6C2" w14:textId="77777777" w:rsidR="002514FF" w:rsidRPr="002514FF" w:rsidRDefault="002514FF" w:rsidP="002514FF">
            <w:pPr>
              <w:spacing w:after="0"/>
              <w:jc w:val="both"/>
              <w:rPr>
                <w:rFonts w:ascii="Arial" w:eastAsia="Calibri" w:hAnsi="Arial" w:cs="Arial"/>
                <w:lang w:eastAsia="en-GB"/>
              </w:rPr>
            </w:pPr>
            <w:r w:rsidRPr="002514FF">
              <w:rPr>
                <w:rFonts w:ascii="Arial" w:eastAsia="Calibri" w:hAnsi="Arial" w:cs="Arial"/>
                <w:lang w:eastAsia="en-GB"/>
              </w:rPr>
              <w:t>1)</w:t>
            </w:r>
            <w:r w:rsidRPr="002514FF">
              <w:rPr>
                <w:rFonts w:ascii="Arial" w:eastAsia="Calibri" w:hAnsi="Arial" w:cs="Arial"/>
                <w:lang w:eastAsia="en-GB"/>
              </w:rPr>
              <w:tab/>
              <w:t xml:space="preserve">To validate the Spider with adults (study 1). </w:t>
            </w:r>
          </w:p>
          <w:p w14:paraId="3BA94033" w14:textId="77777777" w:rsidR="002514FF" w:rsidRPr="002514FF" w:rsidRDefault="002514FF" w:rsidP="002514FF">
            <w:pPr>
              <w:spacing w:after="0"/>
              <w:jc w:val="both"/>
              <w:rPr>
                <w:rFonts w:ascii="Arial" w:eastAsia="Calibri" w:hAnsi="Arial" w:cs="Arial"/>
                <w:lang w:eastAsia="en-GB"/>
              </w:rPr>
            </w:pPr>
            <w:r w:rsidRPr="002514FF">
              <w:rPr>
                <w:rFonts w:ascii="Arial" w:eastAsia="Calibri" w:hAnsi="Arial" w:cs="Arial"/>
                <w:lang w:eastAsia="en-GB"/>
              </w:rPr>
              <w:t>2)</w:t>
            </w:r>
            <w:r w:rsidRPr="002514FF">
              <w:rPr>
                <w:rFonts w:ascii="Arial" w:eastAsia="Calibri" w:hAnsi="Arial" w:cs="Arial"/>
                <w:lang w:eastAsia="en-GB"/>
              </w:rPr>
              <w:tab/>
              <w:t>To establish test-retest reliability in adolescents and adults (study 2)</w:t>
            </w:r>
          </w:p>
          <w:p w14:paraId="6710C88E" w14:textId="77777777" w:rsidR="002514FF" w:rsidRPr="002514FF" w:rsidRDefault="002514FF" w:rsidP="002514FF">
            <w:pPr>
              <w:spacing w:after="0"/>
              <w:jc w:val="both"/>
              <w:rPr>
                <w:rFonts w:ascii="Arial" w:eastAsia="Calibri" w:hAnsi="Arial" w:cs="Arial"/>
                <w:lang w:eastAsia="en-GB"/>
              </w:rPr>
            </w:pPr>
          </w:p>
          <w:p w14:paraId="09EADC3C" w14:textId="77777777" w:rsidR="002514FF" w:rsidRPr="002514FF" w:rsidRDefault="002514FF" w:rsidP="002514FF">
            <w:pPr>
              <w:ind w:right="708"/>
              <w:jc w:val="both"/>
              <w:rPr>
                <w:rFonts w:ascii="Arial" w:eastAsia="Calibri" w:hAnsi="Arial" w:cs="Arial"/>
                <w:szCs w:val="20"/>
                <w:lang w:eastAsia="en-GB"/>
              </w:rPr>
            </w:pPr>
            <w:r w:rsidRPr="002514FF">
              <w:rPr>
                <w:rFonts w:ascii="Arial" w:eastAsia="Calibri" w:hAnsi="Arial" w:cs="Arial"/>
                <w:szCs w:val="20"/>
                <w:lang w:eastAsia="en-GB"/>
              </w:rPr>
              <w:t xml:space="preserve">Objectives: </w:t>
            </w:r>
          </w:p>
          <w:p w14:paraId="120FABD0" w14:textId="77777777" w:rsidR="002514FF" w:rsidRPr="002514FF" w:rsidRDefault="002514FF" w:rsidP="002514FF">
            <w:pPr>
              <w:numPr>
                <w:ilvl w:val="0"/>
                <w:numId w:val="13"/>
              </w:numPr>
              <w:suppressAutoHyphens w:val="0"/>
              <w:spacing w:after="200" w:line="230" w:lineRule="exact"/>
              <w:ind w:right="405"/>
              <w:jc w:val="both"/>
              <w:rPr>
                <w:rFonts w:ascii="Arial" w:eastAsia="Calibri" w:hAnsi="Arial" w:cs="Arial"/>
                <w:szCs w:val="20"/>
                <w:lang w:eastAsia="en-GB"/>
              </w:rPr>
            </w:pPr>
            <w:r w:rsidRPr="002514FF">
              <w:rPr>
                <w:rFonts w:ascii="Arial" w:eastAsia="Calibri" w:hAnsi="Arial" w:cs="Arial"/>
                <w:szCs w:val="20"/>
                <w:lang w:eastAsia="en-GB"/>
              </w:rPr>
              <w:t>Examine the convergent validity of The Spider domains with adults (study 1)</w:t>
            </w:r>
          </w:p>
          <w:p w14:paraId="7E3EFF02" w14:textId="77777777" w:rsidR="002514FF" w:rsidRPr="002514FF" w:rsidRDefault="002514FF" w:rsidP="002514FF">
            <w:pPr>
              <w:numPr>
                <w:ilvl w:val="0"/>
                <w:numId w:val="13"/>
              </w:numPr>
              <w:suppressAutoHyphens w:val="0"/>
              <w:spacing w:after="200" w:line="230" w:lineRule="exact"/>
              <w:ind w:right="708"/>
              <w:jc w:val="both"/>
              <w:rPr>
                <w:rFonts w:ascii="Arial" w:eastAsia="Calibri" w:hAnsi="Arial" w:cs="Arial"/>
                <w:szCs w:val="20"/>
                <w:lang w:eastAsia="en-GB"/>
              </w:rPr>
            </w:pPr>
            <w:r w:rsidRPr="002514FF">
              <w:rPr>
                <w:rFonts w:ascii="Arial" w:eastAsia="Calibri" w:hAnsi="Arial" w:cs="Arial"/>
                <w:szCs w:val="20"/>
                <w:lang w:eastAsia="en-GB"/>
              </w:rPr>
              <w:t xml:space="preserve">Examine the known group validity of The Spider gastrointestinal, urogenital, pain, fatigue, anxiety and depression domains in adults with and without </w:t>
            </w:r>
            <w:proofErr w:type="spellStart"/>
            <w:r w:rsidRPr="002514FF">
              <w:rPr>
                <w:rFonts w:ascii="Arial" w:eastAsia="Calibri" w:hAnsi="Arial" w:cs="Arial"/>
                <w:szCs w:val="20"/>
                <w:lang w:eastAsia="en-GB"/>
              </w:rPr>
              <w:t>hEDS</w:t>
            </w:r>
            <w:proofErr w:type="spellEnd"/>
            <w:r w:rsidRPr="002514FF">
              <w:rPr>
                <w:rFonts w:ascii="Arial" w:eastAsia="Calibri" w:hAnsi="Arial" w:cs="Arial"/>
                <w:szCs w:val="20"/>
                <w:lang w:eastAsia="en-GB"/>
              </w:rPr>
              <w:t>/HSD (study 1)</w:t>
            </w:r>
          </w:p>
          <w:p w14:paraId="51C9F59F" w14:textId="77777777" w:rsidR="002514FF" w:rsidRPr="002514FF" w:rsidRDefault="002514FF" w:rsidP="002514FF">
            <w:pPr>
              <w:numPr>
                <w:ilvl w:val="0"/>
                <w:numId w:val="13"/>
              </w:numPr>
              <w:suppressAutoHyphens w:val="0"/>
              <w:spacing w:after="200" w:line="230" w:lineRule="exact"/>
              <w:ind w:right="708"/>
              <w:jc w:val="both"/>
              <w:rPr>
                <w:rFonts w:ascii="Arial" w:eastAsia="Calibri" w:hAnsi="Arial" w:cs="Arial"/>
                <w:szCs w:val="20"/>
                <w:lang w:eastAsia="en-GB"/>
              </w:rPr>
            </w:pPr>
            <w:r w:rsidRPr="002514FF">
              <w:rPr>
                <w:rFonts w:ascii="Arial" w:eastAsia="Calibri" w:hAnsi="Arial" w:cs="Arial"/>
                <w:szCs w:val="20"/>
                <w:lang w:eastAsia="en-GB"/>
              </w:rPr>
              <w:t>Establish the test-retest reliability of the Spider with adolescents and adults (study 2).</w:t>
            </w:r>
          </w:p>
          <w:p w14:paraId="4BE0C561" w14:textId="77777777" w:rsidR="002514FF" w:rsidRPr="002514FF" w:rsidRDefault="002514FF" w:rsidP="002514FF">
            <w:pPr>
              <w:numPr>
                <w:ilvl w:val="0"/>
                <w:numId w:val="13"/>
              </w:numPr>
              <w:suppressAutoHyphens w:val="0"/>
              <w:spacing w:after="200" w:line="230" w:lineRule="exact"/>
              <w:ind w:right="708"/>
              <w:jc w:val="both"/>
              <w:rPr>
                <w:rFonts w:ascii="Arial" w:eastAsia="Calibri" w:hAnsi="Arial" w:cs="Arial"/>
                <w:szCs w:val="20"/>
                <w:lang w:eastAsia="en-GB"/>
              </w:rPr>
            </w:pPr>
            <w:r w:rsidRPr="002514FF">
              <w:rPr>
                <w:rFonts w:ascii="Arial" w:eastAsia="Calibri" w:hAnsi="Arial" w:cs="Arial"/>
                <w:szCs w:val="20"/>
                <w:lang w:eastAsia="en-GB"/>
              </w:rPr>
              <w:t>Establish minimal clinically important differences using statistical analysis (study 2).</w:t>
            </w:r>
          </w:p>
          <w:p w14:paraId="0900F44E" w14:textId="77777777" w:rsidR="002514FF" w:rsidRPr="002514FF" w:rsidRDefault="002514FF" w:rsidP="002514FF">
            <w:pPr>
              <w:numPr>
                <w:ilvl w:val="0"/>
                <w:numId w:val="13"/>
              </w:numPr>
              <w:suppressAutoHyphens w:val="0"/>
              <w:spacing w:after="200" w:line="230" w:lineRule="exact"/>
              <w:ind w:right="708"/>
              <w:jc w:val="both"/>
              <w:rPr>
                <w:rFonts w:ascii="Arial" w:eastAsia="Calibri" w:hAnsi="Arial" w:cs="Arial"/>
                <w:szCs w:val="20"/>
                <w:lang w:eastAsia="en-GB"/>
              </w:rPr>
            </w:pPr>
            <w:r w:rsidRPr="002514FF">
              <w:rPr>
                <w:rFonts w:ascii="Arial" w:eastAsia="Calibri" w:hAnsi="Arial" w:cs="Arial"/>
                <w:szCs w:val="20"/>
                <w:lang w:eastAsia="en-GB"/>
              </w:rPr>
              <w:t xml:space="preserve">Undertake confirmatory factor analysis to ensure the structure of the questionnaire is suitable (study 2). </w:t>
            </w:r>
          </w:p>
          <w:p w14:paraId="04A9148E" w14:textId="77777777" w:rsidR="002514FF" w:rsidRPr="002514FF" w:rsidRDefault="002514FF" w:rsidP="002514FF">
            <w:pPr>
              <w:numPr>
                <w:ilvl w:val="0"/>
                <w:numId w:val="13"/>
              </w:numPr>
              <w:suppressAutoHyphens w:val="0"/>
              <w:spacing w:after="200" w:line="230" w:lineRule="exact"/>
              <w:ind w:right="708"/>
              <w:jc w:val="both"/>
              <w:rPr>
                <w:rFonts w:ascii="Arial" w:eastAsia="Calibri" w:hAnsi="Arial" w:cs="Arial"/>
                <w:szCs w:val="20"/>
                <w:lang w:eastAsia="en-GB"/>
              </w:rPr>
            </w:pPr>
            <w:r w:rsidRPr="002514FF">
              <w:rPr>
                <w:rFonts w:ascii="Arial" w:eastAsia="Calibri" w:hAnsi="Arial" w:cs="Arial"/>
                <w:szCs w:val="20"/>
                <w:lang w:eastAsia="en-GB"/>
              </w:rPr>
              <w:t xml:space="preserve">Continue to develop the Spider application </w:t>
            </w:r>
          </w:p>
          <w:p w14:paraId="6586323F" w14:textId="77777777" w:rsidR="002514FF" w:rsidRPr="002514FF" w:rsidRDefault="002514FF" w:rsidP="002514FF">
            <w:pPr>
              <w:suppressAutoHyphens w:val="0"/>
              <w:spacing w:after="200" w:line="230" w:lineRule="exact"/>
              <w:ind w:right="708"/>
              <w:jc w:val="both"/>
              <w:rPr>
                <w:rFonts w:ascii="Arial" w:eastAsia="Calibri" w:hAnsi="Arial" w:cs="Arial"/>
                <w:szCs w:val="20"/>
                <w:lang w:eastAsia="en-GB"/>
              </w:rPr>
            </w:pPr>
          </w:p>
          <w:p w14:paraId="68429099" w14:textId="77777777" w:rsidR="002514FF" w:rsidRPr="002514FF" w:rsidRDefault="002514FF" w:rsidP="002514FF">
            <w:pPr>
              <w:suppressAutoHyphens w:val="0"/>
              <w:spacing w:after="200" w:line="230" w:lineRule="exact"/>
              <w:ind w:right="708"/>
              <w:jc w:val="both"/>
              <w:rPr>
                <w:rFonts w:ascii="Arial" w:eastAsia="Calibri" w:hAnsi="Arial" w:cs="Arial"/>
                <w:szCs w:val="20"/>
                <w:lang w:eastAsia="en-GB"/>
              </w:rPr>
            </w:pPr>
            <w:r w:rsidRPr="002514FF">
              <w:rPr>
                <w:rFonts w:ascii="Arial" w:eastAsia="Calibri" w:hAnsi="Arial" w:cs="Arial"/>
                <w:szCs w:val="20"/>
                <w:lang w:eastAsia="en-GB"/>
              </w:rPr>
              <w:t xml:space="preserve">The funding gained will allow the research team to fund a statistician to aid project statistical analysis and application development. </w:t>
            </w:r>
          </w:p>
          <w:p w14:paraId="5CB22522" w14:textId="77777777" w:rsidR="002514FF" w:rsidRPr="002514FF" w:rsidRDefault="002514FF" w:rsidP="002514FF">
            <w:pPr>
              <w:spacing w:after="0"/>
              <w:jc w:val="both"/>
              <w:rPr>
                <w:rFonts w:ascii="Arial" w:eastAsia="Calibri" w:hAnsi="Arial" w:cs="Arial"/>
                <w:lang w:eastAsia="en-GB"/>
              </w:rPr>
            </w:pPr>
          </w:p>
        </w:tc>
      </w:tr>
      <w:tr w:rsidR="002514FF" w:rsidRPr="002514FF" w14:paraId="49D229B1" w14:textId="77777777" w:rsidTr="005E2A31">
        <w:trPr>
          <w:trHeight w:val="238"/>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02DD5EAB" w14:textId="77777777" w:rsidR="002514FF" w:rsidRPr="002514FF" w:rsidRDefault="002514FF" w:rsidP="002514FF">
            <w:pPr>
              <w:jc w:val="both"/>
              <w:rPr>
                <w:rFonts w:ascii="Arial" w:eastAsia="Calibri" w:hAnsi="Arial" w:cs="Arial"/>
                <w:lang w:eastAsia="en-GB"/>
              </w:rPr>
            </w:pPr>
            <w:r w:rsidRPr="002514FF">
              <w:rPr>
                <w:rFonts w:ascii="Arial" w:eastAsia="Arial" w:hAnsi="Arial" w:cs="Arial"/>
                <w:b/>
                <w:sz w:val="24"/>
                <w:szCs w:val="24"/>
                <w:lang w:eastAsia="en-GB"/>
              </w:rPr>
              <w:lastRenderedPageBreak/>
              <w:t xml:space="preserve">Provide details of the following </w:t>
            </w:r>
            <w:r w:rsidRPr="002514FF">
              <w:rPr>
                <w:rFonts w:ascii="Arial" w:eastAsia="Arial" w:hAnsi="Arial" w:cs="Arial"/>
                <w:sz w:val="24"/>
                <w:szCs w:val="24"/>
                <w:lang w:eastAsia="en-GB"/>
              </w:rPr>
              <w:t>(</w:t>
            </w:r>
            <w:proofErr w:type="gramStart"/>
            <w:r w:rsidRPr="002514FF">
              <w:rPr>
                <w:rFonts w:ascii="Arial" w:eastAsia="Arial" w:hAnsi="Arial" w:cs="Arial"/>
                <w:sz w:val="24"/>
                <w:szCs w:val="24"/>
                <w:lang w:eastAsia="en-GB"/>
              </w:rPr>
              <w:t>250</w:t>
            </w:r>
            <w:r w:rsidRPr="002514FF">
              <w:rPr>
                <w:rFonts w:ascii="Arial" w:eastAsia="Arial" w:hAnsi="Arial" w:cs="Arial"/>
                <w:lang w:eastAsia="en-GB"/>
              </w:rPr>
              <w:t xml:space="preserve"> word</w:t>
            </w:r>
            <w:proofErr w:type="gramEnd"/>
            <w:r w:rsidRPr="002514FF">
              <w:rPr>
                <w:rFonts w:ascii="Arial" w:eastAsia="Arial" w:hAnsi="Arial" w:cs="Arial"/>
                <w:lang w:eastAsia="en-GB"/>
              </w:rPr>
              <w:t xml:space="preserve"> max)</w:t>
            </w:r>
          </w:p>
          <w:p w14:paraId="018565D2" w14:textId="77777777" w:rsidR="002514FF" w:rsidRPr="002514FF" w:rsidRDefault="002514FF" w:rsidP="002514FF">
            <w:pPr>
              <w:jc w:val="both"/>
              <w:rPr>
                <w:rFonts w:ascii="Arial" w:eastAsia="Arial" w:hAnsi="Arial" w:cs="Arial"/>
                <w:lang w:eastAsia="en-GB"/>
              </w:rPr>
            </w:pPr>
            <w:r w:rsidRPr="002514FF">
              <w:rPr>
                <w:rFonts w:ascii="Arial" w:eastAsia="Arial" w:hAnsi="Arial" w:cs="Arial"/>
                <w:lang w:eastAsia="en-GB"/>
              </w:rPr>
              <w:t>Research Design:</w:t>
            </w:r>
          </w:p>
          <w:p w14:paraId="759FD665" w14:textId="77777777" w:rsidR="002514FF" w:rsidRPr="002514FF" w:rsidRDefault="002514FF" w:rsidP="002514FF">
            <w:pPr>
              <w:jc w:val="both"/>
              <w:rPr>
                <w:rFonts w:ascii="Arial" w:eastAsia="Arial" w:hAnsi="Arial" w:cs="Arial"/>
                <w:lang w:eastAsia="en-GB"/>
              </w:rPr>
            </w:pPr>
            <w:r w:rsidRPr="002514FF">
              <w:rPr>
                <w:rFonts w:ascii="Arial" w:eastAsia="Arial" w:hAnsi="Arial" w:cs="Arial"/>
                <w:lang w:eastAsia="en-GB"/>
              </w:rPr>
              <w:t>Data collection and proposed data analysis methods:</w:t>
            </w:r>
          </w:p>
          <w:p w14:paraId="0FF0DEDE" w14:textId="77777777" w:rsidR="002514FF" w:rsidRPr="002514FF" w:rsidRDefault="002514FF" w:rsidP="002514FF">
            <w:pPr>
              <w:jc w:val="both"/>
              <w:rPr>
                <w:rFonts w:ascii="Arial" w:eastAsia="Arial" w:hAnsi="Arial" w:cs="Arial"/>
                <w:lang w:eastAsia="en-GB"/>
              </w:rPr>
            </w:pPr>
            <w:r w:rsidRPr="002514FF">
              <w:rPr>
                <w:rFonts w:ascii="Arial" w:eastAsia="Arial" w:hAnsi="Arial" w:cs="Arial"/>
                <w:lang w:eastAsia="en-GB"/>
              </w:rPr>
              <w:t>Ethical considerations/ plan (or state whether exempt)</w:t>
            </w:r>
          </w:p>
          <w:p w14:paraId="26A2ACF6" w14:textId="77777777" w:rsidR="002514FF" w:rsidRPr="002514FF" w:rsidRDefault="002514FF" w:rsidP="002514FF">
            <w:pPr>
              <w:jc w:val="both"/>
              <w:rPr>
                <w:rFonts w:ascii="Arial" w:eastAsia="Calibri" w:hAnsi="Arial" w:cs="Arial"/>
                <w:lang w:eastAsia="en-GB"/>
              </w:rPr>
            </w:pPr>
            <w:r w:rsidRPr="002514FF">
              <w:rPr>
                <w:rFonts w:ascii="Arial" w:eastAsia="Arial" w:hAnsi="Arial" w:cs="Arial"/>
                <w:lang w:eastAsia="en-GB"/>
              </w:rPr>
              <w:t>Timelines:</w:t>
            </w:r>
          </w:p>
        </w:tc>
      </w:tr>
      <w:tr w:rsidR="002514FF" w:rsidRPr="002514FF" w14:paraId="2907BB3E" w14:textId="77777777" w:rsidTr="005E2A31">
        <w:trPr>
          <w:trHeight w:val="239"/>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63A5A" w14:textId="77777777" w:rsidR="002514FF" w:rsidRPr="002514FF" w:rsidRDefault="002514FF" w:rsidP="002514FF">
            <w:pPr>
              <w:jc w:val="both"/>
              <w:rPr>
                <w:rFonts w:ascii="Arial" w:eastAsia="Calibri" w:hAnsi="Arial" w:cs="Arial"/>
                <w:szCs w:val="20"/>
                <w:lang w:eastAsia="en-GB"/>
              </w:rPr>
            </w:pPr>
            <w:r w:rsidRPr="002514FF">
              <w:rPr>
                <w:rFonts w:ascii="Arial" w:eastAsia="Calibri" w:hAnsi="Arial" w:cs="Arial"/>
                <w:szCs w:val="20"/>
                <w:lang w:eastAsia="en-GB"/>
              </w:rPr>
              <w:t>Ethical approval granted for study 1 and 2 by the UCL research ethics committee (19629/002).</w:t>
            </w:r>
          </w:p>
          <w:p w14:paraId="04495A60" w14:textId="77777777" w:rsidR="002514FF" w:rsidRPr="002514FF" w:rsidRDefault="002514FF" w:rsidP="002514FF">
            <w:pPr>
              <w:jc w:val="both"/>
              <w:rPr>
                <w:rFonts w:ascii="Arial" w:eastAsia="Calibri" w:hAnsi="Arial" w:cs="Arial"/>
                <w:b/>
                <w:bCs/>
                <w:szCs w:val="20"/>
                <w:lang w:eastAsia="en-GB"/>
              </w:rPr>
            </w:pPr>
            <w:r w:rsidRPr="002514FF">
              <w:rPr>
                <w:rFonts w:ascii="Arial" w:eastAsia="Calibri" w:hAnsi="Arial" w:cs="Arial"/>
                <w:b/>
                <w:bCs/>
                <w:szCs w:val="20"/>
                <w:lang w:eastAsia="en-GB"/>
              </w:rPr>
              <w:t xml:space="preserve">Study one: Dates: </w:t>
            </w:r>
          </w:p>
          <w:p w14:paraId="0D1CD9E3" w14:textId="77777777" w:rsidR="002514FF" w:rsidRPr="002514FF" w:rsidRDefault="002514FF" w:rsidP="002514FF">
            <w:pPr>
              <w:jc w:val="both"/>
              <w:rPr>
                <w:rFonts w:ascii="Arial" w:eastAsia="Calibri" w:hAnsi="Arial" w:cs="Arial"/>
                <w:b/>
                <w:bCs/>
                <w:szCs w:val="20"/>
                <w:lang w:eastAsia="en-GB"/>
              </w:rPr>
            </w:pPr>
            <w:r w:rsidRPr="002514FF">
              <w:rPr>
                <w:rFonts w:ascii="Arial" w:eastAsia="Calibri" w:hAnsi="Arial" w:cs="Arial"/>
                <w:b/>
                <w:bCs/>
                <w:szCs w:val="20"/>
                <w:lang w:eastAsia="en-GB"/>
              </w:rPr>
              <w:t xml:space="preserve">Timeline: </w:t>
            </w:r>
            <w:r w:rsidRPr="002514FF">
              <w:rPr>
                <w:rFonts w:ascii="Arial" w:eastAsia="Calibri" w:hAnsi="Arial" w:cs="Arial"/>
                <w:szCs w:val="20"/>
                <w:lang w:eastAsia="en-GB"/>
              </w:rPr>
              <w:t>May 2023– September 2023</w:t>
            </w:r>
          </w:p>
          <w:p w14:paraId="26DF981B" w14:textId="77777777" w:rsidR="002514FF" w:rsidRPr="002514FF" w:rsidRDefault="002514FF" w:rsidP="002514FF">
            <w:pPr>
              <w:jc w:val="both"/>
              <w:rPr>
                <w:rFonts w:ascii="Arial" w:eastAsia="Calibri" w:hAnsi="Arial" w:cs="Arial"/>
                <w:szCs w:val="20"/>
                <w:lang w:eastAsia="en-GB"/>
              </w:rPr>
            </w:pPr>
            <w:r w:rsidRPr="002514FF">
              <w:rPr>
                <w:rFonts w:ascii="Arial" w:eastAsia="Calibri" w:hAnsi="Arial" w:cs="Arial"/>
                <w:b/>
                <w:bCs/>
                <w:szCs w:val="20"/>
                <w:lang w:eastAsia="en-GB"/>
              </w:rPr>
              <w:t>Design:</w:t>
            </w:r>
            <w:r w:rsidRPr="002514FF">
              <w:rPr>
                <w:rFonts w:ascii="Arial" w:eastAsia="Calibri" w:hAnsi="Arial" w:cs="Arial"/>
                <w:szCs w:val="20"/>
                <w:lang w:eastAsia="en-GB"/>
              </w:rPr>
              <w:t xml:space="preserve"> Case control study design will be used to establish the convergent and known group validity. </w:t>
            </w:r>
          </w:p>
          <w:p w14:paraId="6ADB17F3" w14:textId="77777777" w:rsidR="002514FF" w:rsidRPr="002514FF" w:rsidRDefault="002514FF" w:rsidP="002514FF">
            <w:pPr>
              <w:jc w:val="both"/>
              <w:rPr>
                <w:rFonts w:ascii="Arial" w:eastAsia="Calibri" w:hAnsi="Arial" w:cs="Arial"/>
                <w:szCs w:val="20"/>
                <w:lang w:eastAsia="en-GB"/>
              </w:rPr>
            </w:pPr>
            <w:r w:rsidRPr="002514FF">
              <w:rPr>
                <w:rFonts w:ascii="Arial" w:eastAsia="Calibri" w:hAnsi="Arial" w:cs="Arial"/>
                <w:szCs w:val="20"/>
                <w:lang w:eastAsia="en-GB"/>
              </w:rPr>
              <w:t xml:space="preserve">An electronic questionnaire using </w:t>
            </w:r>
            <w:proofErr w:type="spellStart"/>
            <w:r w:rsidRPr="002514FF">
              <w:rPr>
                <w:rFonts w:ascii="Arial" w:eastAsia="Calibri" w:hAnsi="Arial" w:cs="Arial"/>
                <w:szCs w:val="20"/>
                <w:lang w:eastAsia="en-GB"/>
              </w:rPr>
              <w:t>REDCap</w:t>
            </w:r>
            <w:proofErr w:type="spellEnd"/>
            <w:r w:rsidRPr="002514FF">
              <w:rPr>
                <w:rFonts w:ascii="Arial" w:eastAsia="Calibri" w:hAnsi="Arial" w:cs="Arial"/>
                <w:szCs w:val="20"/>
                <w:lang w:eastAsia="en-GB"/>
              </w:rPr>
              <w:t xml:space="preserve"> comprising the 31 question Spider and previously validated comparator questionnaires for each of the 8 domains of the Spider will be distributed to adults aged 18-65 years diagnosed with HSD/ </w:t>
            </w:r>
            <w:proofErr w:type="spellStart"/>
            <w:r w:rsidRPr="002514FF">
              <w:rPr>
                <w:rFonts w:ascii="Arial" w:eastAsia="Calibri" w:hAnsi="Arial" w:cs="Arial"/>
                <w:szCs w:val="20"/>
                <w:lang w:eastAsia="en-GB"/>
              </w:rPr>
              <w:t>hEDS</w:t>
            </w:r>
            <w:proofErr w:type="spellEnd"/>
            <w:r w:rsidRPr="002514FF">
              <w:rPr>
                <w:rFonts w:ascii="Arial" w:eastAsia="Calibri" w:hAnsi="Arial" w:cs="Arial"/>
                <w:szCs w:val="20"/>
                <w:lang w:eastAsia="en-GB"/>
              </w:rPr>
              <w:t xml:space="preserve"> and non-hypermobile controls.</w:t>
            </w:r>
          </w:p>
          <w:p w14:paraId="7232C4CD" w14:textId="77777777" w:rsidR="002514FF" w:rsidRPr="002514FF" w:rsidRDefault="002514FF" w:rsidP="002514FF">
            <w:pPr>
              <w:jc w:val="both"/>
              <w:rPr>
                <w:rFonts w:ascii="Arial" w:eastAsia="Calibri" w:hAnsi="Arial" w:cs="Arial"/>
                <w:szCs w:val="20"/>
                <w:lang w:eastAsia="en-GB"/>
              </w:rPr>
            </w:pPr>
            <w:r w:rsidRPr="002514FF">
              <w:rPr>
                <w:rFonts w:ascii="Arial" w:eastAsia="Calibri" w:hAnsi="Arial" w:cs="Arial"/>
                <w:szCs w:val="20"/>
                <w:lang w:eastAsia="en-GB"/>
              </w:rPr>
              <w:t xml:space="preserve">Participants will be asked to provide demographic data (age, sex assigned at birth, ethnicity, geographic location, diagnosis and professional who gave the diagnosis). </w:t>
            </w:r>
          </w:p>
          <w:p w14:paraId="20B4F2AC" w14:textId="77777777" w:rsidR="002514FF" w:rsidRPr="002514FF" w:rsidRDefault="002514FF" w:rsidP="002514FF">
            <w:pPr>
              <w:jc w:val="both"/>
              <w:rPr>
                <w:rFonts w:ascii="Arial" w:eastAsia="Calibri" w:hAnsi="Arial" w:cs="Arial"/>
                <w:szCs w:val="20"/>
                <w:lang w:eastAsia="en-GB"/>
              </w:rPr>
            </w:pPr>
            <w:r w:rsidRPr="002514FF">
              <w:rPr>
                <w:rFonts w:ascii="Arial" w:eastAsia="Calibri" w:hAnsi="Arial" w:cs="Arial"/>
                <w:b/>
                <w:bCs/>
                <w:szCs w:val="20"/>
                <w:lang w:eastAsia="en-GB"/>
              </w:rPr>
              <w:t>Sample size:</w:t>
            </w:r>
            <w:r w:rsidRPr="002514FF">
              <w:rPr>
                <w:rFonts w:ascii="Arial" w:eastAsia="Calibri" w:hAnsi="Arial" w:cs="Arial"/>
                <w:szCs w:val="20"/>
                <w:lang w:eastAsia="en-GB"/>
              </w:rPr>
              <w:t xml:space="preserve"> minimum of n=70 HSD/ </w:t>
            </w:r>
            <w:proofErr w:type="spellStart"/>
            <w:r w:rsidRPr="002514FF">
              <w:rPr>
                <w:rFonts w:ascii="Arial" w:eastAsia="Calibri" w:hAnsi="Arial" w:cs="Arial"/>
                <w:szCs w:val="20"/>
                <w:lang w:eastAsia="en-GB"/>
              </w:rPr>
              <w:t>hEDS</w:t>
            </w:r>
            <w:proofErr w:type="spellEnd"/>
            <w:r w:rsidRPr="002514FF">
              <w:rPr>
                <w:rFonts w:ascii="Arial" w:eastAsia="Calibri" w:hAnsi="Arial" w:cs="Arial"/>
                <w:szCs w:val="20"/>
                <w:lang w:eastAsia="en-GB"/>
              </w:rPr>
              <w:t xml:space="preserve"> and n =20 controls</w:t>
            </w:r>
          </w:p>
          <w:p w14:paraId="58CE703F" w14:textId="77777777" w:rsidR="002514FF" w:rsidRPr="002514FF" w:rsidRDefault="002514FF" w:rsidP="002514FF">
            <w:pPr>
              <w:jc w:val="both"/>
              <w:rPr>
                <w:rFonts w:ascii="Arial" w:eastAsia="Calibri" w:hAnsi="Arial" w:cs="Arial"/>
                <w:szCs w:val="20"/>
                <w:lang w:eastAsia="en-GB"/>
              </w:rPr>
            </w:pPr>
            <w:r w:rsidRPr="002514FF">
              <w:rPr>
                <w:rFonts w:ascii="Arial" w:eastAsia="Calibri" w:hAnsi="Arial" w:cs="Arial"/>
                <w:szCs w:val="20"/>
                <w:lang w:eastAsia="en-GB"/>
              </w:rPr>
              <w:t>Data will be downloaded into SPSS and correlation statistical analysis will be undertaken.</w:t>
            </w:r>
          </w:p>
          <w:p w14:paraId="02B510D5" w14:textId="77777777" w:rsidR="002514FF" w:rsidRPr="002514FF" w:rsidRDefault="002514FF" w:rsidP="002514FF">
            <w:pPr>
              <w:jc w:val="both"/>
              <w:rPr>
                <w:rFonts w:ascii="Arial" w:eastAsia="Calibri" w:hAnsi="Arial" w:cs="Arial"/>
                <w:b/>
                <w:bCs/>
                <w:szCs w:val="20"/>
                <w:lang w:eastAsia="en-GB"/>
              </w:rPr>
            </w:pPr>
            <w:r w:rsidRPr="002514FF">
              <w:rPr>
                <w:rFonts w:ascii="Arial" w:eastAsia="Calibri" w:hAnsi="Arial" w:cs="Arial"/>
                <w:b/>
                <w:bCs/>
                <w:szCs w:val="20"/>
                <w:lang w:eastAsia="en-GB"/>
              </w:rPr>
              <w:t xml:space="preserve">Study two: </w:t>
            </w:r>
          </w:p>
          <w:p w14:paraId="77537D17" w14:textId="77777777" w:rsidR="002514FF" w:rsidRPr="002514FF" w:rsidRDefault="002514FF" w:rsidP="002514FF">
            <w:pPr>
              <w:jc w:val="both"/>
              <w:rPr>
                <w:rFonts w:ascii="Arial" w:eastAsia="Calibri" w:hAnsi="Arial" w:cs="Arial"/>
                <w:b/>
                <w:bCs/>
                <w:szCs w:val="20"/>
                <w:lang w:eastAsia="en-GB"/>
              </w:rPr>
            </w:pPr>
            <w:r w:rsidRPr="002514FF">
              <w:rPr>
                <w:rFonts w:ascii="Arial" w:eastAsia="Calibri" w:hAnsi="Arial" w:cs="Arial"/>
                <w:b/>
                <w:bCs/>
                <w:szCs w:val="20"/>
                <w:lang w:eastAsia="en-GB"/>
              </w:rPr>
              <w:t xml:space="preserve">Timeline: </w:t>
            </w:r>
            <w:r w:rsidRPr="002514FF">
              <w:rPr>
                <w:rFonts w:ascii="Arial" w:eastAsia="Calibri" w:hAnsi="Arial" w:cs="Arial"/>
                <w:szCs w:val="20"/>
                <w:lang w:eastAsia="en-GB"/>
              </w:rPr>
              <w:t>October 2023 – March 2024</w:t>
            </w:r>
          </w:p>
          <w:p w14:paraId="58F2C0A9" w14:textId="77777777" w:rsidR="002514FF" w:rsidRPr="002514FF" w:rsidRDefault="002514FF" w:rsidP="002514FF">
            <w:pPr>
              <w:jc w:val="both"/>
              <w:rPr>
                <w:rFonts w:ascii="Arial" w:eastAsia="Calibri" w:hAnsi="Arial" w:cs="Arial"/>
                <w:b/>
                <w:bCs/>
                <w:szCs w:val="20"/>
                <w:lang w:eastAsia="en-GB"/>
              </w:rPr>
            </w:pPr>
            <w:r w:rsidRPr="002514FF">
              <w:rPr>
                <w:rFonts w:ascii="Arial" w:eastAsia="Calibri" w:hAnsi="Arial" w:cs="Arial"/>
                <w:b/>
                <w:bCs/>
                <w:szCs w:val="20"/>
                <w:lang w:eastAsia="en-GB"/>
              </w:rPr>
              <w:t xml:space="preserve">Design: </w:t>
            </w:r>
            <w:r w:rsidRPr="002514FF">
              <w:rPr>
                <w:rFonts w:ascii="Arial" w:eastAsia="Calibri" w:hAnsi="Arial" w:cs="Arial"/>
                <w:szCs w:val="20"/>
                <w:lang w:eastAsia="en-GB"/>
              </w:rPr>
              <w:t>Repeated measures design will be used to establish the test re-test reliability of the Spider in adolescents and adults</w:t>
            </w:r>
          </w:p>
          <w:p w14:paraId="73D5F420" w14:textId="77777777" w:rsidR="002514FF" w:rsidRPr="002514FF" w:rsidRDefault="002514FF" w:rsidP="002514FF">
            <w:pPr>
              <w:jc w:val="both"/>
              <w:rPr>
                <w:rFonts w:ascii="Arial" w:eastAsia="Calibri" w:hAnsi="Arial" w:cs="Arial"/>
                <w:szCs w:val="20"/>
                <w:lang w:eastAsia="en-GB"/>
              </w:rPr>
            </w:pPr>
            <w:r w:rsidRPr="002514FF">
              <w:rPr>
                <w:rFonts w:ascii="Arial" w:eastAsia="Calibri" w:hAnsi="Arial" w:cs="Arial"/>
                <w:szCs w:val="20"/>
                <w:lang w:eastAsia="en-GB"/>
              </w:rPr>
              <w:t xml:space="preserve">The online Spider </w:t>
            </w:r>
            <w:proofErr w:type="spellStart"/>
            <w:r w:rsidRPr="002514FF">
              <w:rPr>
                <w:rFonts w:ascii="Arial" w:eastAsia="Calibri" w:hAnsi="Arial" w:cs="Arial"/>
                <w:szCs w:val="20"/>
                <w:lang w:eastAsia="en-GB"/>
              </w:rPr>
              <w:t>REDCap</w:t>
            </w:r>
            <w:proofErr w:type="spellEnd"/>
            <w:r w:rsidRPr="002514FF">
              <w:rPr>
                <w:rFonts w:ascii="Arial" w:eastAsia="Calibri" w:hAnsi="Arial" w:cs="Arial"/>
                <w:szCs w:val="20"/>
                <w:lang w:eastAsia="en-GB"/>
              </w:rPr>
              <w:t xml:space="preserve"> questionnaire will be distributed to people with HSD/ </w:t>
            </w:r>
            <w:proofErr w:type="spellStart"/>
            <w:r w:rsidRPr="002514FF">
              <w:rPr>
                <w:rFonts w:ascii="Arial" w:eastAsia="Calibri" w:hAnsi="Arial" w:cs="Arial"/>
                <w:szCs w:val="20"/>
                <w:lang w:eastAsia="en-GB"/>
              </w:rPr>
              <w:t>hEDS</w:t>
            </w:r>
            <w:proofErr w:type="spellEnd"/>
            <w:r w:rsidRPr="002514FF">
              <w:rPr>
                <w:rFonts w:ascii="Arial" w:eastAsia="Calibri" w:hAnsi="Arial" w:cs="Arial"/>
                <w:szCs w:val="20"/>
                <w:lang w:eastAsia="en-GB"/>
              </w:rPr>
              <w:t xml:space="preserve"> aged 13yrs to 65 yrs.</w:t>
            </w:r>
          </w:p>
          <w:p w14:paraId="72035C91" w14:textId="77777777" w:rsidR="002514FF" w:rsidRPr="002514FF" w:rsidRDefault="002514FF" w:rsidP="002514FF">
            <w:pPr>
              <w:jc w:val="both"/>
              <w:rPr>
                <w:rFonts w:ascii="Arial" w:eastAsia="Calibri" w:hAnsi="Arial" w:cs="Arial"/>
                <w:szCs w:val="20"/>
                <w:lang w:eastAsia="en-GB"/>
              </w:rPr>
            </w:pPr>
            <w:r w:rsidRPr="002514FF">
              <w:rPr>
                <w:rFonts w:ascii="Arial" w:eastAsia="Calibri" w:hAnsi="Arial" w:cs="Arial"/>
                <w:szCs w:val="20"/>
                <w:lang w:eastAsia="en-GB"/>
              </w:rPr>
              <w:t xml:space="preserve">Participants will be asked to provide the same demographic data as in study 1, but also their email address. Participants will be asked to complete the full Spider questionnaire twice, with a one-to-two-week gap between questionnaires. An automated email will be sent via the </w:t>
            </w:r>
            <w:proofErr w:type="spellStart"/>
            <w:r w:rsidRPr="002514FF">
              <w:rPr>
                <w:rFonts w:ascii="Arial" w:eastAsia="Calibri" w:hAnsi="Arial" w:cs="Arial"/>
                <w:szCs w:val="20"/>
                <w:lang w:eastAsia="en-GB"/>
              </w:rPr>
              <w:t>REDCap</w:t>
            </w:r>
            <w:proofErr w:type="spellEnd"/>
            <w:r w:rsidRPr="002514FF">
              <w:rPr>
                <w:rFonts w:ascii="Arial" w:eastAsia="Calibri" w:hAnsi="Arial" w:cs="Arial"/>
                <w:szCs w:val="20"/>
                <w:lang w:eastAsia="en-GB"/>
              </w:rPr>
              <w:t xml:space="preserve"> system to remind participants to complete the questionnaire a second time. </w:t>
            </w:r>
          </w:p>
          <w:p w14:paraId="06032B14" w14:textId="77777777" w:rsidR="002514FF" w:rsidRPr="002514FF" w:rsidRDefault="002514FF" w:rsidP="002514FF">
            <w:pPr>
              <w:jc w:val="both"/>
              <w:rPr>
                <w:rFonts w:ascii="Arial" w:eastAsia="Calibri" w:hAnsi="Arial" w:cs="Arial"/>
                <w:szCs w:val="20"/>
                <w:lang w:eastAsia="en-GB"/>
              </w:rPr>
            </w:pPr>
            <w:r w:rsidRPr="002514FF">
              <w:rPr>
                <w:rFonts w:ascii="Arial" w:eastAsia="Calibri" w:hAnsi="Arial" w:cs="Arial"/>
                <w:b/>
                <w:bCs/>
                <w:szCs w:val="20"/>
                <w:lang w:eastAsia="en-GB"/>
              </w:rPr>
              <w:t>Sample size:</w:t>
            </w:r>
            <w:r w:rsidRPr="002514FF">
              <w:rPr>
                <w:rFonts w:ascii="Arial" w:eastAsia="Calibri" w:hAnsi="Arial" w:cs="Arial"/>
                <w:szCs w:val="20"/>
                <w:lang w:eastAsia="en-GB"/>
              </w:rPr>
              <w:t xml:space="preserve"> minimum of n=50 HSD/ </w:t>
            </w:r>
            <w:proofErr w:type="spellStart"/>
            <w:r w:rsidRPr="002514FF">
              <w:rPr>
                <w:rFonts w:ascii="Arial" w:eastAsia="Calibri" w:hAnsi="Arial" w:cs="Arial"/>
                <w:szCs w:val="20"/>
                <w:lang w:eastAsia="en-GB"/>
              </w:rPr>
              <w:t>hEDS</w:t>
            </w:r>
            <w:proofErr w:type="spellEnd"/>
          </w:p>
          <w:p w14:paraId="4298503E" w14:textId="77777777" w:rsidR="002514FF" w:rsidRPr="002514FF" w:rsidRDefault="002514FF" w:rsidP="002514FF">
            <w:pPr>
              <w:jc w:val="both"/>
              <w:rPr>
                <w:rFonts w:ascii="Arial" w:eastAsia="Calibri" w:hAnsi="Arial" w:cs="Arial"/>
                <w:szCs w:val="20"/>
                <w:lang w:eastAsia="en-GB"/>
              </w:rPr>
            </w:pPr>
            <w:r w:rsidRPr="002514FF">
              <w:rPr>
                <w:rFonts w:ascii="Arial" w:eastAsia="Calibri" w:hAnsi="Arial" w:cs="Arial"/>
                <w:szCs w:val="20"/>
                <w:lang w:eastAsia="en-GB"/>
              </w:rPr>
              <w:t xml:space="preserve">Data will be downloaded into SPSS and parametric or non-parametric equivalent will be used to analyse the data to meet the research objectives. </w:t>
            </w:r>
          </w:p>
          <w:p w14:paraId="684B3A48" w14:textId="77777777" w:rsidR="002514FF" w:rsidRPr="002514FF" w:rsidRDefault="002514FF" w:rsidP="002514FF">
            <w:pPr>
              <w:jc w:val="both"/>
              <w:rPr>
                <w:rFonts w:ascii="Arial" w:eastAsia="Calibri" w:hAnsi="Arial" w:cs="Arial"/>
                <w:szCs w:val="20"/>
                <w:lang w:eastAsia="en-GB"/>
              </w:rPr>
            </w:pPr>
            <w:r w:rsidRPr="002514FF">
              <w:rPr>
                <w:rFonts w:ascii="Arial" w:eastAsia="Calibri" w:hAnsi="Arial" w:cs="Arial"/>
                <w:szCs w:val="20"/>
                <w:lang w:eastAsia="en-GB"/>
              </w:rPr>
              <w:t>Note: Participants for both studies will be recruited from 3 patents charities HMSA, EDS Support UK and the EDS Society with a combined membership of 30,000 people. Access has been granted.</w:t>
            </w:r>
          </w:p>
        </w:tc>
      </w:tr>
      <w:tr w:rsidR="002514FF" w:rsidRPr="002514FF" w14:paraId="416F0188" w14:textId="77777777" w:rsidTr="005E2A31">
        <w:trPr>
          <w:trHeight w:val="171"/>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28A70042" w14:textId="77777777" w:rsidR="002514FF" w:rsidRPr="002514FF" w:rsidRDefault="002514FF" w:rsidP="002514FF">
            <w:pPr>
              <w:spacing w:before="60" w:after="60"/>
              <w:jc w:val="both"/>
              <w:rPr>
                <w:rFonts w:ascii="Arial" w:eastAsia="Calibri" w:hAnsi="Arial" w:cs="Arial"/>
                <w:lang w:eastAsia="en-GB"/>
              </w:rPr>
            </w:pPr>
            <w:r w:rsidRPr="002514FF">
              <w:rPr>
                <w:rFonts w:ascii="Arial" w:eastAsia="Arial" w:hAnsi="Arial" w:cs="Arial"/>
                <w:b/>
                <w:sz w:val="24"/>
                <w:szCs w:val="24"/>
                <w:lang w:eastAsia="en-GB"/>
              </w:rPr>
              <w:t xml:space="preserve">Funding requested with breakdown of expenses </w:t>
            </w:r>
            <w:r w:rsidRPr="002514FF">
              <w:rPr>
                <w:rFonts w:ascii="Arial" w:eastAsia="Arial" w:hAnsi="Arial" w:cs="Arial"/>
                <w:color w:val="000000"/>
                <w:sz w:val="24"/>
                <w:szCs w:val="24"/>
                <w:lang w:eastAsia="en-GB"/>
              </w:rPr>
              <w:t>(in £)</w:t>
            </w:r>
            <w:r w:rsidRPr="002514FF">
              <w:rPr>
                <w:rFonts w:ascii="Arial" w:eastAsia="Arial" w:hAnsi="Arial" w:cs="Arial"/>
                <w:b/>
                <w:color w:val="000000"/>
                <w:sz w:val="24"/>
                <w:szCs w:val="24"/>
                <w:lang w:eastAsia="en-GB"/>
              </w:rPr>
              <w:t>:</w:t>
            </w:r>
            <w:r w:rsidRPr="002514FF">
              <w:rPr>
                <w:rFonts w:ascii="Arial" w:eastAsia="Arial" w:hAnsi="Arial" w:cs="Arial"/>
                <w:b/>
                <w:color w:val="000000"/>
                <w:lang w:eastAsia="en-GB"/>
              </w:rPr>
              <w:t xml:space="preserve"> </w:t>
            </w:r>
            <w:r w:rsidRPr="002514FF">
              <w:rPr>
                <w:rFonts w:ascii="Arial" w:eastAsia="Arial" w:hAnsi="Arial" w:cs="Arial"/>
                <w:color w:val="000000"/>
                <w:lang w:eastAsia="en-GB"/>
              </w:rPr>
              <w:t xml:space="preserve">(200 words max) </w:t>
            </w:r>
          </w:p>
          <w:p w14:paraId="29C1A970" w14:textId="77777777" w:rsidR="002514FF" w:rsidRPr="002514FF" w:rsidRDefault="002514FF" w:rsidP="002514FF">
            <w:pPr>
              <w:jc w:val="both"/>
              <w:rPr>
                <w:rFonts w:ascii="Arial" w:eastAsia="Arial" w:hAnsi="Arial" w:cs="Arial"/>
                <w:lang w:eastAsia="en-GB"/>
              </w:rPr>
            </w:pPr>
            <w:r w:rsidRPr="002514FF">
              <w:rPr>
                <w:rFonts w:ascii="Arial" w:eastAsia="Arial" w:hAnsi="Arial" w:cs="Arial"/>
                <w:lang w:eastAsia="en-GB"/>
              </w:rPr>
              <w:t>e.g. equipment, software, travel related to research, stats support, PPIE, transcription, contribution  to PhD/ Prof D fees</w:t>
            </w:r>
          </w:p>
          <w:p w14:paraId="058DEFC7" w14:textId="77777777" w:rsidR="002514FF" w:rsidRPr="002514FF" w:rsidRDefault="002514FF" w:rsidP="002514FF">
            <w:pPr>
              <w:spacing w:before="60" w:after="60"/>
              <w:jc w:val="both"/>
              <w:rPr>
                <w:rFonts w:ascii="Arial" w:eastAsia="Arial" w:hAnsi="Arial" w:cs="Arial"/>
                <w:sz w:val="24"/>
                <w:szCs w:val="24"/>
                <w:lang w:eastAsia="en-GB"/>
              </w:rPr>
            </w:pPr>
          </w:p>
          <w:p w14:paraId="313460B6" w14:textId="77777777" w:rsidR="002514FF" w:rsidRPr="002514FF" w:rsidRDefault="002514FF" w:rsidP="002514FF">
            <w:pPr>
              <w:spacing w:before="144" w:after="144"/>
              <w:jc w:val="both"/>
              <w:rPr>
                <w:rFonts w:ascii="Arial" w:eastAsia="Arial" w:hAnsi="Arial" w:cs="Arial"/>
                <w:sz w:val="24"/>
                <w:szCs w:val="24"/>
                <w:lang w:eastAsia="en-GB"/>
              </w:rPr>
            </w:pPr>
          </w:p>
        </w:tc>
      </w:tr>
      <w:tr w:rsidR="002514FF" w:rsidRPr="002514FF" w14:paraId="3B6FB664" w14:textId="77777777" w:rsidTr="005E2A31">
        <w:trPr>
          <w:trHeight w:val="281"/>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A88F5" w14:textId="77777777" w:rsidR="002514FF" w:rsidRPr="002514FF" w:rsidRDefault="002514FF" w:rsidP="002514FF">
            <w:pPr>
              <w:spacing w:after="0"/>
              <w:jc w:val="both"/>
              <w:rPr>
                <w:rFonts w:ascii="Arial" w:eastAsia="Calibri" w:hAnsi="Arial" w:cs="Arial"/>
                <w:lang w:eastAsia="en-GB"/>
              </w:rPr>
            </w:pPr>
            <w:r w:rsidRPr="002514FF">
              <w:rPr>
                <w:rFonts w:ascii="Arial" w:eastAsia="Calibri" w:hAnsi="Arial" w:cs="Arial"/>
                <w:lang w:eastAsia="en-GB"/>
              </w:rPr>
              <w:t>£1974 is requested for statistical support for study 1 and study 2 and for ongoing work to create the web-based Spider app from Dr Robby De Pawl. Dr Robby De Pawl is statistician physiotherapist and web developer who has been supporting the Spider research over the past 15 months. Current funding runs out at the end of April 2023.</w:t>
            </w:r>
          </w:p>
          <w:p w14:paraId="758514F0" w14:textId="77777777" w:rsidR="002514FF" w:rsidRPr="002514FF" w:rsidRDefault="002514FF" w:rsidP="002514FF">
            <w:pPr>
              <w:spacing w:after="0"/>
              <w:jc w:val="both"/>
              <w:rPr>
                <w:rFonts w:ascii="Arial" w:eastAsia="Calibri" w:hAnsi="Arial" w:cs="Arial"/>
                <w:lang w:eastAsia="en-GB"/>
              </w:rPr>
            </w:pPr>
          </w:p>
          <w:p w14:paraId="0D8137A6" w14:textId="77777777" w:rsidR="002514FF" w:rsidRPr="002514FF" w:rsidRDefault="002514FF" w:rsidP="002514FF">
            <w:pPr>
              <w:spacing w:after="0"/>
              <w:jc w:val="both"/>
              <w:rPr>
                <w:rFonts w:ascii="Arial" w:eastAsia="Calibri" w:hAnsi="Arial" w:cs="Arial"/>
                <w:lang w:eastAsia="en-GB"/>
              </w:rPr>
            </w:pPr>
            <w:r w:rsidRPr="002514FF">
              <w:rPr>
                <w:rFonts w:ascii="Arial" w:eastAsia="Calibri" w:hAnsi="Arial" w:cs="Arial"/>
                <w:lang w:eastAsia="en-GB"/>
              </w:rPr>
              <w:t>Dr De Pawl is based in Ghent Denmark.</w:t>
            </w:r>
          </w:p>
          <w:p w14:paraId="3140838B" w14:textId="77777777" w:rsidR="002514FF" w:rsidRPr="002514FF" w:rsidRDefault="002514FF" w:rsidP="002514FF">
            <w:pPr>
              <w:spacing w:after="0"/>
              <w:jc w:val="both"/>
              <w:rPr>
                <w:rFonts w:ascii="Arial" w:eastAsia="Calibri" w:hAnsi="Arial" w:cs="Arial"/>
                <w:lang w:eastAsia="en-GB"/>
              </w:rPr>
            </w:pPr>
          </w:p>
          <w:p w14:paraId="130333BB" w14:textId="77777777" w:rsidR="002514FF" w:rsidRPr="002514FF" w:rsidRDefault="002514FF" w:rsidP="002514FF">
            <w:pPr>
              <w:spacing w:after="0" w:line="480" w:lineRule="auto"/>
              <w:jc w:val="both"/>
              <w:rPr>
                <w:rFonts w:ascii="Arial" w:eastAsia="Calibri" w:hAnsi="Arial" w:cs="Arial"/>
                <w:lang w:eastAsia="en-GB"/>
              </w:rPr>
            </w:pPr>
            <w:r w:rsidRPr="002514FF">
              <w:rPr>
                <w:rFonts w:ascii="Arial" w:eastAsia="Calibri" w:hAnsi="Arial" w:cs="Arial"/>
                <w:lang w:eastAsia="en-GB"/>
              </w:rPr>
              <w:t>Statistics and app development rates: €80 per hour, 28 hours:</w:t>
            </w:r>
          </w:p>
          <w:p w14:paraId="7CE4444D" w14:textId="77777777" w:rsidR="002514FF" w:rsidRPr="002514FF" w:rsidRDefault="002514FF" w:rsidP="002514FF">
            <w:pPr>
              <w:numPr>
                <w:ilvl w:val="0"/>
                <w:numId w:val="14"/>
              </w:numPr>
              <w:spacing w:after="0" w:line="480" w:lineRule="auto"/>
              <w:contextualSpacing/>
              <w:jc w:val="both"/>
              <w:rPr>
                <w:rFonts w:ascii="Arial" w:eastAsia="Calibri" w:hAnsi="Arial" w:cs="Arial"/>
                <w:lang w:eastAsia="en-GB"/>
              </w:rPr>
            </w:pPr>
            <w:r w:rsidRPr="002514FF">
              <w:rPr>
                <w:rFonts w:ascii="Arial" w:eastAsia="Calibri" w:hAnsi="Arial" w:cs="Arial"/>
                <w:lang w:eastAsia="en-GB"/>
              </w:rPr>
              <w:t xml:space="preserve">Statistical support to research team x 12 hours </w:t>
            </w:r>
          </w:p>
          <w:p w14:paraId="5C1D4717" w14:textId="77777777" w:rsidR="002514FF" w:rsidRPr="002514FF" w:rsidRDefault="002514FF" w:rsidP="002514FF">
            <w:pPr>
              <w:numPr>
                <w:ilvl w:val="0"/>
                <w:numId w:val="14"/>
              </w:numPr>
              <w:spacing w:after="0" w:line="480" w:lineRule="auto"/>
              <w:contextualSpacing/>
              <w:jc w:val="both"/>
              <w:rPr>
                <w:rFonts w:ascii="Arial" w:eastAsia="Calibri" w:hAnsi="Arial" w:cs="Arial"/>
                <w:lang w:eastAsia="en-GB"/>
              </w:rPr>
            </w:pPr>
            <w:r w:rsidRPr="002514FF">
              <w:rPr>
                <w:rFonts w:ascii="Arial" w:eastAsia="Calibri" w:hAnsi="Arial" w:cs="Arial"/>
                <w:lang w:eastAsia="en-GB"/>
              </w:rPr>
              <w:t xml:space="preserve">Development of Spider website/app x 16 hours </w:t>
            </w:r>
          </w:p>
          <w:p w14:paraId="6A3D26C7" w14:textId="77777777" w:rsidR="002514FF" w:rsidRPr="002514FF" w:rsidRDefault="002514FF" w:rsidP="002514FF">
            <w:pPr>
              <w:spacing w:after="0" w:line="480" w:lineRule="auto"/>
              <w:jc w:val="both"/>
              <w:rPr>
                <w:rFonts w:ascii="Arial" w:eastAsia="Calibri" w:hAnsi="Arial" w:cs="Arial"/>
                <w:lang w:eastAsia="en-GB"/>
              </w:rPr>
            </w:pPr>
            <w:r w:rsidRPr="002514FF">
              <w:rPr>
                <w:rFonts w:ascii="Arial" w:eastAsia="Calibri" w:hAnsi="Arial" w:cs="Arial"/>
                <w:lang w:eastAsia="en-GB"/>
              </w:rPr>
              <w:t>(Current conversion rate €80 = £70.50)</w:t>
            </w:r>
          </w:p>
          <w:p w14:paraId="47058FF0" w14:textId="77777777" w:rsidR="002514FF" w:rsidRPr="002514FF" w:rsidRDefault="002514FF" w:rsidP="002514FF">
            <w:pPr>
              <w:spacing w:after="0"/>
              <w:jc w:val="both"/>
              <w:rPr>
                <w:rFonts w:ascii="Arial" w:eastAsia="Arial" w:hAnsi="Arial" w:cs="Arial"/>
                <w:sz w:val="24"/>
                <w:szCs w:val="24"/>
                <w:lang w:eastAsia="en-GB"/>
              </w:rPr>
            </w:pPr>
          </w:p>
        </w:tc>
      </w:tr>
      <w:tr w:rsidR="002514FF" w:rsidRPr="002514FF" w14:paraId="14790C43" w14:textId="77777777" w:rsidTr="005E2A31">
        <w:trPr>
          <w:trHeight w:val="188"/>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47B4E9C1" w14:textId="77777777" w:rsidR="002514FF" w:rsidRPr="002514FF" w:rsidRDefault="002514FF" w:rsidP="002514FF">
            <w:pPr>
              <w:spacing w:before="60" w:after="60"/>
              <w:jc w:val="both"/>
              <w:rPr>
                <w:rFonts w:ascii="Arial" w:eastAsia="Calibri" w:hAnsi="Arial" w:cs="Arial"/>
                <w:lang w:eastAsia="en-GB"/>
              </w:rPr>
            </w:pPr>
            <w:r w:rsidRPr="002514FF">
              <w:rPr>
                <w:rFonts w:ascii="Arial" w:eastAsia="Arial" w:hAnsi="Arial" w:cs="Arial"/>
                <w:b/>
                <w:sz w:val="24"/>
                <w:szCs w:val="24"/>
                <w:lang w:eastAsia="en-GB"/>
              </w:rPr>
              <w:t xml:space="preserve">Dissemination plans and statement relating to the impact in relation to APCP aims and priorities </w:t>
            </w:r>
            <w:r w:rsidRPr="002514FF">
              <w:rPr>
                <w:rFonts w:ascii="Arial" w:eastAsia="Arial" w:hAnsi="Arial" w:cs="Arial"/>
                <w:sz w:val="24"/>
                <w:szCs w:val="24"/>
                <w:lang w:eastAsia="en-GB"/>
              </w:rPr>
              <w:t>(150 words)</w:t>
            </w:r>
          </w:p>
          <w:p w14:paraId="02785946" w14:textId="77777777" w:rsidR="002514FF" w:rsidRPr="002514FF" w:rsidRDefault="002514FF" w:rsidP="002514FF">
            <w:pPr>
              <w:spacing w:before="60" w:after="60"/>
              <w:jc w:val="both"/>
              <w:rPr>
                <w:rFonts w:ascii="Arial" w:eastAsia="Arial" w:hAnsi="Arial" w:cs="Arial"/>
                <w:sz w:val="24"/>
                <w:szCs w:val="24"/>
                <w:lang w:eastAsia="en-GB"/>
              </w:rPr>
            </w:pPr>
          </w:p>
          <w:p w14:paraId="5E0582D5" w14:textId="77777777" w:rsidR="002514FF" w:rsidRPr="002514FF" w:rsidRDefault="002514FF" w:rsidP="002514FF">
            <w:pPr>
              <w:spacing w:before="60" w:after="60"/>
              <w:jc w:val="both"/>
              <w:rPr>
                <w:rFonts w:ascii="Arial" w:eastAsia="Arial" w:hAnsi="Arial" w:cs="Arial"/>
                <w:sz w:val="24"/>
                <w:szCs w:val="24"/>
                <w:lang w:eastAsia="en-GB"/>
              </w:rPr>
            </w:pPr>
          </w:p>
        </w:tc>
      </w:tr>
      <w:tr w:rsidR="002514FF" w:rsidRPr="002514FF" w14:paraId="3B657769" w14:textId="77777777" w:rsidTr="005E2A31">
        <w:trPr>
          <w:trHeight w:val="188"/>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81985" w14:textId="77777777" w:rsidR="002514FF" w:rsidRPr="002514FF" w:rsidRDefault="002514FF" w:rsidP="002514FF">
            <w:pPr>
              <w:spacing w:after="0"/>
              <w:jc w:val="both"/>
              <w:rPr>
                <w:rFonts w:ascii="Arial" w:eastAsia="Arial" w:hAnsi="Arial" w:cs="Arial"/>
                <w:bCs/>
                <w:lang w:eastAsia="en-GB"/>
              </w:rPr>
            </w:pPr>
            <w:r w:rsidRPr="002514FF">
              <w:rPr>
                <w:rFonts w:ascii="Arial" w:eastAsia="Arial" w:hAnsi="Arial" w:cs="Arial"/>
                <w:bCs/>
                <w:lang w:eastAsia="en-GB"/>
              </w:rPr>
              <w:t xml:space="preserve">The first part of this research project with adolescents will be published in peer review journals within the next few months and presented at the World Physiotherapy conference in Dubai in June 2023. Initial findings have been presented at the APCP national conference in November 2021, at the international scientific symposium hosted by the Ehlers-Danlos Society in Rome in September 2022 and at the UCL AHP showcase in 2022.  Abstracts have been published in the APCP journal, and in the Hypermobility Syndromes Association (HMSA) journal in 2022. </w:t>
            </w:r>
          </w:p>
          <w:p w14:paraId="3757B91E" w14:textId="77777777" w:rsidR="002514FF" w:rsidRPr="002514FF" w:rsidRDefault="002514FF" w:rsidP="002514FF">
            <w:pPr>
              <w:spacing w:after="0"/>
              <w:jc w:val="both"/>
              <w:rPr>
                <w:rFonts w:ascii="Arial" w:eastAsia="Arial" w:hAnsi="Arial" w:cs="Arial"/>
                <w:bCs/>
                <w:sz w:val="24"/>
                <w:szCs w:val="24"/>
                <w:lang w:eastAsia="en-GB"/>
              </w:rPr>
            </w:pPr>
            <w:r w:rsidRPr="002514FF">
              <w:rPr>
                <w:rFonts w:ascii="Arial" w:eastAsia="Arial" w:hAnsi="Arial" w:cs="Arial"/>
                <w:bCs/>
                <w:lang w:eastAsia="en-GB"/>
              </w:rPr>
              <w:t xml:space="preserve">Once the above research has been completed, this will also be published in peer reviewed journals, and presented at national and international conferences. </w:t>
            </w:r>
          </w:p>
        </w:tc>
      </w:tr>
    </w:tbl>
    <w:p w14:paraId="3EA2DAE0" w14:textId="77777777" w:rsidR="002514FF" w:rsidRPr="002514FF" w:rsidRDefault="002514FF" w:rsidP="002514FF">
      <w:pPr>
        <w:spacing w:after="0"/>
        <w:rPr>
          <w:rFonts w:ascii="Arial" w:eastAsia="Calibri" w:hAnsi="Arial" w:cs="Arial"/>
          <w:lang w:eastAsia="en-GB"/>
        </w:rPr>
      </w:pPr>
    </w:p>
    <w:p w14:paraId="17AFD3C1" w14:textId="353B3848" w:rsidR="00C730CA" w:rsidRDefault="001D2DDF" w:rsidP="00B0518B">
      <w:pPr>
        <w:spacing w:after="0"/>
        <w:jc w:val="both"/>
        <w:rPr>
          <w:rFonts w:ascii="Arial" w:eastAsia="Arial" w:hAnsi="Arial" w:cs="Arial"/>
          <w:color w:val="000000"/>
        </w:rPr>
      </w:pPr>
      <w:r w:rsidRPr="001D2DDF">
        <w:rPr>
          <w:rFonts w:ascii="Arial" w:eastAsia="Times New Roman" w:hAnsi="Arial" w:cs="Arial"/>
          <w:color w:val="000000"/>
          <w:lang w:eastAsia="en-GB"/>
        </w:rPr>
        <w:tab/>
      </w:r>
      <w:r w:rsidRPr="001D2DDF">
        <w:rPr>
          <w:rFonts w:ascii="Arial" w:eastAsia="Times New Roman" w:hAnsi="Arial" w:cs="Arial"/>
          <w:color w:val="000000"/>
          <w:lang w:eastAsia="en-GB"/>
        </w:rPr>
        <w:tab/>
      </w:r>
      <w:r w:rsidRPr="001D2DDF">
        <w:rPr>
          <w:rFonts w:ascii="Arial" w:eastAsia="Times New Roman" w:hAnsi="Arial" w:cs="Arial"/>
          <w:color w:val="000000"/>
          <w:lang w:eastAsia="en-GB"/>
        </w:rPr>
        <w:tab/>
      </w:r>
      <w:r w:rsidRPr="001D2DDF">
        <w:rPr>
          <w:rFonts w:ascii="Arial" w:eastAsia="Times New Roman" w:hAnsi="Arial" w:cs="Arial"/>
          <w:color w:val="000000"/>
          <w:lang w:eastAsia="en-GB"/>
        </w:rPr>
        <w:tab/>
      </w:r>
      <w:r w:rsidRPr="001D2DDF">
        <w:rPr>
          <w:rFonts w:ascii="Arial" w:eastAsia="Times New Roman" w:hAnsi="Arial" w:cs="Arial"/>
          <w:color w:val="000000"/>
          <w:lang w:eastAsia="en-GB"/>
        </w:rPr>
        <w:tab/>
      </w:r>
      <w:r w:rsidRPr="001D2DDF">
        <w:rPr>
          <w:rFonts w:ascii="Arial" w:eastAsia="Times New Roman" w:hAnsi="Arial" w:cs="Arial"/>
          <w:color w:val="000000"/>
          <w:lang w:eastAsia="en-GB"/>
        </w:rPr>
        <w:tab/>
      </w:r>
      <w:r w:rsidR="00F43BED">
        <w:rPr>
          <w:rFonts w:ascii="Arial" w:eastAsia="Arial" w:hAnsi="Arial" w:cs="Arial"/>
          <w:color w:val="000000"/>
        </w:rPr>
        <w:tab/>
      </w:r>
      <w:r w:rsidR="00F43BED">
        <w:rPr>
          <w:rFonts w:ascii="Arial" w:eastAsia="Arial" w:hAnsi="Arial" w:cs="Arial"/>
          <w:color w:val="000000"/>
        </w:rPr>
        <w:tab/>
      </w:r>
      <w:r w:rsidR="00F43BED">
        <w:rPr>
          <w:rFonts w:ascii="Arial" w:eastAsia="Arial" w:hAnsi="Arial" w:cs="Arial"/>
          <w:color w:val="000000"/>
        </w:rPr>
        <w:tab/>
      </w:r>
      <w:r w:rsidR="00F43BED">
        <w:rPr>
          <w:rFonts w:ascii="Arial" w:eastAsia="Arial" w:hAnsi="Arial" w:cs="Arial"/>
          <w:color w:val="000000"/>
        </w:rPr>
        <w:tab/>
      </w:r>
      <w:r w:rsidR="00F43BED">
        <w:rPr>
          <w:rFonts w:ascii="Arial" w:eastAsia="Arial" w:hAnsi="Arial" w:cs="Arial"/>
          <w:color w:val="000000"/>
        </w:rPr>
        <w:tab/>
      </w:r>
      <w:r w:rsidR="00F43BED">
        <w:rPr>
          <w:rFonts w:ascii="Arial" w:eastAsia="Arial" w:hAnsi="Arial" w:cs="Arial"/>
          <w:color w:val="000000"/>
        </w:rPr>
        <w:tab/>
      </w:r>
    </w:p>
    <w:p w14:paraId="0B4186D8" w14:textId="77777777" w:rsidR="002514FF" w:rsidRDefault="002514FF" w:rsidP="00B0518B">
      <w:pPr>
        <w:spacing w:after="0"/>
        <w:jc w:val="both"/>
        <w:rPr>
          <w:rFonts w:ascii="Arial" w:eastAsia="Arial" w:hAnsi="Arial" w:cs="Arial"/>
          <w:color w:val="000000"/>
        </w:rPr>
      </w:pPr>
    </w:p>
    <w:p w14:paraId="5D53A31E" w14:textId="77777777" w:rsidR="002514FF" w:rsidRDefault="002514FF" w:rsidP="00B0518B">
      <w:pPr>
        <w:spacing w:after="0"/>
        <w:jc w:val="both"/>
        <w:rPr>
          <w:rFonts w:ascii="Arial" w:eastAsia="Arial" w:hAnsi="Arial" w:cs="Arial"/>
          <w:color w:val="000000"/>
        </w:rPr>
      </w:pPr>
    </w:p>
    <w:p w14:paraId="2125F6EC" w14:textId="77777777" w:rsidR="00D67579" w:rsidRPr="00D67579" w:rsidRDefault="00D67579" w:rsidP="00D67579">
      <w:pPr>
        <w:spacing w:after="0"/>
        <w:jc w:val="center"/>
        <w:rPr>
          <w:rFonts w:ascii="Arial" w:eastAsia="Arial" w:hAnsi="Arial" w:cs="Arial"/>
          <w:lang w:eastAsia="en-GB"/>
        </w:rPr>
      </w:pPr>
      <w:r w:rsidRPr="00D67579">
        <w:rPr>
          <w:rFonts w:ascii="Arial" w:eastAsia="Arial" w:hAnsi="Arial" w:cs="Arial"/>
          <w:b/>
          <w:color w:val="000000"/>
          <w:u w:val="single"/>
          <w:lang w:eastAsia="en-GB"/>
        </w:rPr>
        <w:t>APCP Education Bursary Application Form</w:t>
      </w:r>
    </w:p>
    <w:p w14:paraId="487E7D72" w14:textId="77777777" w:rsidR="00D67579" w:rsidRPr="00D67579" w:rsidRDefault="00D67579" w:rsidP="00D67579">
      <w:pPr>
        <w:spacing w:after="0"/>
        <w:rPr>
          <w:rFonts w:ascii="Arial" w:eastAsia="Arial" w:hAnsi="Arial" w:cs="Arial"/>
          <w:lang w:eastAsia="en-GB"/>
        </w:rPr>
      </w:pPr>
    </w:p>
    <w:p w14:paraId="379F63B8" w14:textId="77777777" w:rsidR="00D67579" w:rsidRPr="00D67579" w:rsidRDefault="00D67579" w:rsidP="00D67579">
      <w:pPr>
        <w:spacing w:after="0"/>
        <w:jc w:val="both"/>
        <w:rPr>
          <w:rFonts w:ascii="Arial" w:eastAsia="Arial" w:hAnsi="Arial" w:cs="Arial"/>
          <w:lang w:eastAsia="en-GB"/>
        </w:rPr>
      </w:pPr>
      <w:r w:rsidRPr="00D67579">
        <w:rPr>
          <w:rFonts w:ascii="Arial" w:eastAsia="Arial" w:hAnsi="Arial" w:cs="Arial"/>
          <w:color w:val="000000"/>
          <w:lang w:eastAsia="en-GB"/>
        </w:rPr>
        <w:t>All applicants are requested to complete the table below.  Please note that applications are anonymised prior to review and selection by the APCP professional development group (PDG).</w:t>
      </w:r>
      <w:r w:rsidRPr="00D67579">
        <w:rPr>
          <w:rFonts w:ascii="Arial" w:eastAsia="Arial" w:hAnsi="Arial" w:cs="Arial"/>
          <w:lang w:eastAsia="en-GB"/>
        </w:rPr>
        <w:t xml:space="preserve"> </w:t>
      </w:r>
    </w:p>
    <w:p w14:paraId="78C1537F" w14:textId="77777777" w:rsidR="00D67579" w:rsidRPr="00D67579" w:rsidRDefault="00D67579" w:rsidP="00D67579">
      <w:pPr>
        <w:spacing w:after="0"/>
        <w:jc w:val="both"/>
        <w:rPr>
          <w:rFonts w:ascii="Arial" w:eastAsia="Arial" w:hAnsi="Arial" w:cs="Arial"/>
          <w:lang w:eastAsia="en-GB"/>
        </w:rPr>
      </w:pPr>
    </w:p>
    <w:p w14:paraId="2BAD1E2F" w14:textId="77777777" w:rsidR="00D67579" w:rsidRPr="00D67579" w:rsidRDefault="00D67579" w:rsidP="00D67579">
      <w:pPr>
        <w:spacing w:after="0"/>
        <w:jc w:val="both"/>
        <w:rPr>
          <w:rFonts w:ascii="Arial" w:eastAsia="Arial" w:hAnsi="Arial" w:cs="Arial"/>
          <w:color w:val="000000"/>
          <w:lang w:eastAsia="en-GB"/>
        </w:rPr>
      </w:pPr>
      <w:r w:rsidRPr="00D67579">
        <w:rPr>
          <w:rFonts w:ascii="Arial" w:eastAsia="Arial" w:hAnsi="Arial" w:cs="Arial"/>
          <w:color w:val="000000"/>
          <w:lang w:eastAsia="en-GB"/>
        </w:rPr>
        <w:t>To maximise a successful application please provide as much relevant information as possible within the word count specified. Words exceeding word count will not be considered as part of the application</w:t>
      </w:r>
    </w:p>
    <w:p w14:paraId="2B6BAC0B" w14:textId="77777777" w:rsidR="00D67579" w:rsidRPr="00D67579" w:rsidRDefault="00D67579" w:rsidP="00D67579">
      <w:pPr>
        <w:spacing w:after="0"/>
        <w:rPr>
          <w:rFonts w:ascii="Arial" w:eastAsia="Arial" w:hAnsi="Arial" w:cs="Arial"/>
          <w:color w:val="000000"/>
          <w:lang w:eastAsia="en-GB"/>
        </w:rPr>
      </w:pPr>
    </w:p>
    <w:tbl>
      <w:tblPr>
        <w:tblStyle w:val="24"/>
        <w:tblW w:w="9016" w:type="dxa"/>
        <w:tblLayout w:type="fixed"/>
        <w:tblLook w:val="0400" w:firstRow="0" w:lastRow="0" w:firstColumn="0" w:lastColumn="0" w:noHBand="0" w:noVBand="1"/>
      </w:tblPr>
      <w:tblGrid>
        <w:gridCol w:w="4408"/>
        <w:gridCol w:w="4608"/>
      </w:tblGrid>
      <w:tr w:rsidR="00D67579" w:rsidRPr="00D67579" w14:paraId="7F8935A5" w14:textId="77777777" w:rsidTr="005E2A31">
        <w:trPr>
          <w:trHeight w:val="240"/>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D4B4EE"/>
            <w:tcMar>
              <w:top w:w="0" w:type="dxa"/>
              <w:left w:w="108" w:type="dxa"/>
              <w:bottom w:w="0" w:type="dxa"/>
              <w:right w:w="108" w:type="dxa"/>
            </w:tcMar>
          </w:tcPr>
          <w:p w14:paraId="5CB3F9F6" w14:textId="33E05171" w:rsidR="00D67579" w:rsidRPr="00D67579" w:rsidRDefault="00D67579" w:rsidP="00D67579">
            <w:pPr>
              <w:spacing w:before="60" w:after="60"/>
              <w:jc w:val="both"/>
              <w:rPr>
                <w:rFonts w:ascii="Arial" w:eastAsia="Arial" w:hAnsi="Arial" w:cs="Arial"/>
              </w:rPr>
            </w:pPr>
            <w:r w:rsidRPr="00D67579">
              <w:rPr>
                <w:rFonts w:ascii="Arial" w:eastAsia="Arial" w:hAnsi="Arial" w:cs="Arial"/>
                <w:b/>
                <w:color w:val="000000"/>
              </w:rPr>
              <w:t>Applicant Details</w:t>
            </w:r>
            <w:r w:rsidR="00C7361F">
              <w:rPr>
                <w:rFonts w:ascii="Arial" w:eastAsia="Arial" w:hAnsi="Arial" w:cs="Arial"/>
                <w:b/>
                <w:color w:val="000000"/>
              </w:rPr>
              <w:t xml:space="preserve"> 3 </w:t>
            </w:r>
          </w:p>
        </w:tc>
      </w:tr>
      <w:tr w:rsidR="00D67579" w:rsidRPr="00D67579" w14:paraId="09A2FA30" w14:textId="77777777" w:rsidTr="005E2A31">
        <w:trPr>
          <w:trHeight w:val="131"/>
        </w:trPr>
        <w:tc>
          <w:tcPr>
            <w:tcW w:w="4408" w:type="dxa"/>
            <w:vMerge w:val="restart"/>
            <w:tcBorders>
              <w:top w:val="single" w:sz="4" w:space="0" w:color="000000"/>
              <w:left w:val="single" w:sz="4" w:space="0" w:color="000000"/>
              <w:bottom w:val="single" w:sz="4" w:space="0" w:color="000000"/>
              <w:right w:val="single" w:sz="4" w:space="0" w:color="000000"/>
            </w:tcBorders>
            <w:shd w:val="clear" w:color="auto" w:fill="D4B4EE"/>
            <w:tcMar>
              <w:top w:w="0" w:type="dxa"/>
              <w:left w:w="108" w:type="dxa"/>
              <w:bottom w:w="0" w:type="dxa"/>
              <w:right w:w="108" w:type="dxa"/>
            </w:tcMar>
          </w:tcPr>
          <w:p w14:paraId="4DDBEEA1" w14:textId="77777777" w:rsidR="00D67579" w:rsidRPr="00D67579" w:rsidRDefault="00D67579" w:rsidP="00D67579">
            <w:pPr>
              <w:spacing w:before="144" w:after="144"/>
              <w:jc w:val="both"/>
              <w:rPr>
                <w:rFonts w:ascii="Arial" w:eastAsia="Arial" w:hAnsi="Arial" w:cs="Arial"/>
              </w:rPr>
            </w:pPr>
            <w:r w:rsidRPr="00D67579">
              <w:rPr>
                <w:rFonts w:ascii="Arial" w:eastAsia="Arial" w:hAnsi="Arial" w:cs="Arial"/>
              </w:rPr>
              <w:t>Applicants may apply for up to £2000 for education</w:t>
            </w:r>
          </w:p>
        </w:tc>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E81B7" w14:textId="77777777" w:rsidR="00D67579" w:rsidRPr="00D67579" w:rsidRDefault="00D67579" w:rsidP="00D67579">
            <w:pPr>
              <w:spacing w:before="144" w:after="144"/>
              <w:jc w:val="both"/>
              <w:rPr>
                <w:rFonts w:ascii="Arial" w:eastAsia="Arial" w:hAnsi="Arial" w:cs="Arial"/>
              </w:rPr>
            </w:pPr>
            <w:r w:rsidRPr="00D67579">
              <w:rPr>
                <w:rFonts w:ascii="Arial" w:eastAsia="Arial" w:hAnsi="Arial" w:cs="Arial"/>
              </w:rPr>
              <w:t>Request amount</w:t>
            </w:r>
          </w:p>
        </w:tc>
      </w:tr>
      <w:tr w:rsidR="00D67579" w:rsidRPr="00D67579" w14:paraId="5BE2FCE2" w14:textId="77777777" w:rsidTr="005E2A31">
        <w:trPr>
          <w:trHeight w:val="131"/>
        </w:trPr>
        <w:tc>
          <w:tcPr>
            <w:tcW w:w="4408" w:type="dxa"/>
            <w:vMerge/>
            <w:tcBorders>
              <w:top w:val="single" w:sz="4" w:space="0" w:color="000000"/>
              <w:left w:val="single" w:sz="4" w:space="0" w:color="000000"/>
              <w:bottom w:val="single" w:sz="4" w:space="0" w:color="000000"/>
              <w:right w:val="single" w:sz="4" w:space="0" w:color="000000"/>
            </w:tcBorders>
            <w:shd w:val="clear" w:color="auto" w:fill="D4B4EE"/>
            <w:tcMar>
              <w:top w:w="0" w:type="dxa"/>
              <w:left w:w="108" w:type="dxa"/>
              <w:bottom w:w="0" w:type="dxa"/>
              <w:right w:w="108" w:type="dxa"/>
            </w:tcMar>
          </w:tcPr>
          <w:p w14:paraId="4C64B976" w14:textId="77777777" w:rsidR="00D67579" w:rsidRPr="00D67579" w:rsidRDefault="00D67579" w:rsidP="00D67579">
            <w:pPr>
              <w:widowControl w:val="0"/>
              <w:pBdr>
                <w:top w:val="nil"/>
                <w:left w:val="nil"/>
                <w:bottom w:val="nil"/>
                <w:right w:val="nil"/>
                <w:between w:val="nil"/>
              </w:pBdr>
              <w:spacing w:after="0" w:line="276" w:lineRule="auto"/>
              <w:jc w:val="both"/>
              <w:rPr>
                <w:rFonts w:ascii="Arial" w:eastAsia="Arial" w:hAnsi="Arial" w:cs="Arial"/>
              </w:rPr>
            </w:pPr>
          </w:p>
        </w:tc>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BBC48" w14:textId="77777777" w:rsidR="00D67579" w:rsidRPr="00D67579" w:rsidRDefault="00D67579" w:rsidP="00D67579">
            <w:pPr>
              <w:spacing w:before="144" w:after="144"/>
              <w:jc w:val="both"/>
              <w:rPr>
                <w:rFonts w:ascii="Arial" w:eastAsia="Arial" w:hAnsi="Arial" w:cs="Arial"/>
              </w:rPr>
            </w:pPr>
            <w:r w:rsidRPr="00D67579">
              <w:rPr>
                <w:rFonts w:ascii="Arial" w:eastAsia="Arial" w:hAnsi="Arial" w:cs="Arial"/>
              </w:rPr>
              <w:t>£1250</w:t>
            </w:r>
          </w:p>
        </w:tc>
      </w:tr>
      <w:tr w:rsidR="00D67579" w:rsidRPr="00D67579" w14:paraId="678E0674" w14:textId="77777777" w:rsidTr="005E2A31">
        <w:trPr>
          <w:trHeight w:val="240"/>
        </w:trPr>
        <w:tc>
          <w:tcPr>
            <w:tcW w:w="4408" w:type="dxa"/>
            <w:tcBorders>
              <w:top w:val="single" w:sz="4" w:space="0" w:color="000000"/>
              <w:left w:val="single" w:sz="4" w:space="0" w:color="000000"/>
              <w:bottom w:val="single" w:sz="4" w:space="0" w:color="000000"/>
              <w:right w:val="single" w:sz="4" w:space="0" w:color="000000"/>
            </w:tcBorders>
            <w:shd w:val="clear" w:color="auto" w:fill="D4B4EE"/>
            <w:tcMar>
              <w:top w:w="0" w:type="dxa"/>
              <w:left w:w="108" w:type="dxa"/>
              <w:bottom w:w="0" w:type="dxa"/>
              <w:right w:w="108" w:type="dxa"/>
            </w:tcMar>
          </w:tcPr>
          <w:p w14:paraId="2E0C4511" w14:textId="77777777" w:rsidR="00D67579" w:rsidRPr="00D67579" w:rsidRDefault="00D67579" w:rsidP="00D67579">
            <w:pPr>
              <w:spacing w:before="144" w:after="144"/>
              <w:jc w:val="both"/>
              <w:rPr>
                <w:rFonts w:ascii="Arial" w:eastAsia="Arial" w:hAnsi="Arial" w:cs="Arial"/>
              </w:rPr>
            </w:pPr>
            <w:r w:rsidRPr="00D67579">
              <w:rPr>
                <w:rFonts w:ascii="Arial" w:eastAsia="Arial" w:hAnsi="Arial" w:cs="Arial"/>
                <w:b/>
                <w:color w:val="000000"/>
              </w:rPr>
              <w:t>APCP number</w:t>
            </w:r>
          </w:p>
        </w:tc>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26449" w14:textId="77777777" w:rsidR="00D67579" w:rsidRPr="00D67579" w:rsidRDefault="00D67579" w:rsidP="00D67579">
            <w:pPr>
              <w:spacing w:after="0"/>
              <w:jc w:val="both"/>
              <w:rPr>
                <w:rFonts w:ascii="Arial" w:eastAsia="Arial" w:hAnsi="Arial" w:cs="Arial"/>
              </w:rPr>
            </w:pPr>
            <w:r w:rsidRPr="00D67579">
              <w:rPr>
                <w:rFonts w:ascii="Arial" w:eastAsia="Arial" w:hAnsi="Arial" w:cs="Arial"/>
                <w:sz w:val="24"/>
                <w:szCs w:val="24"/>
              </w:rPr>
              <w:t>APCP Member – Anonymised for Website</w:t>
            </w:r>
          </w:p>
        </w:tc>
      </w:tr>
      <w:tr w:rsidR="00D67579" w:rsidRPr="00D67579" w14:paraId="1D67C2B8" w14:textId="77777777" w:rsidTr="005E2A31">
        <w:trPr>
          <w:trHeight w:val="339"/>
        </w:trPr>
        <w:tc>
          <w:tcPr>
            <w:tcW w:w="4408" w:type="dxa"/>
            <w:tcBorders>
              <w:top w:val="single" w:sz="4" w:space="0" w:color="000000"/>
              <w:left w:val="single" w:sz="4" w:space="0" w:color="000000"/>
              <w:bottom w:val="single" w:sz="4" w:space="0" w:color="000000"/>
              <w:right w:val="single" w:sz="4" w:space="0" w:color="000000"/>
            </w:tcBorders>
            <w:shd w:val="clear" w:color="auto" w:fill="D4B4EE"/>
            <w:tcMar>
              <w:top w:w="0" w:type="dxa"/>
              <w:left w:w="108" w:type="dxa"/>
              <w:bottom w:w="0" w:type="dxa"/>
              <w:right w:w="108" w:type="dxa"/>
            </w:tcMar>
          </w:tcPr>
          <w:p w14:paraId="4E9A8A59" w14:textId="77777777" w:rsidR="00D67579" w:rsidRPr="00D67579" w:rsidRDefault="00D67579" w:rsidP="00D67579">
            <w:pPr>
              <w:spacing w:before="144" w:after="144"/>
              <w:jc w:val="both"/>
              <w:rPr>
                <w:rFonts w:ascii="Arial" w:eastAsia="Arial" w:hAnsi="Arial" w:cs="Arial"/>
                <w:color w:val="000000"/>
              </w:rPr>
            </w:pPr>
            <w:r w:rsidRPr="00D67579">
              <w:rPr>
                <w:rFonts w:ascii="Arial" w:eastAsia="Arial" w:hAnsi="Arial" w:cs="Arial"/>
                <w:color w:val="000000"/>
              </w:rPr>
              <w:t>How much is the total cost of the educational course that you are applying for?</w:t>
            </w:r>
          </w:p>
        </w:tc>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A5BFD" w14:textId="77777777" w:rsidR="00D67579" w:rsidRPr="00D67579" w:rsidRDefault="00D67579" w:rsidP="00D67579">
            <w:pPr>
              <w:spacing w:after="0"/>
              <w:jc w:val="both"/>
              <w:rPr>
                <w:rFonts w:ascii="Arial" w:eastAsia="Arial" w:hAnsi="Arial" w:cs="Arial"/>
              </w:rPr>
            </w:pPr>
            <w:r w:rsidRPr="00D67579">
              <w:rPr>
                <w:rFonts w:ascii="Arial" w:eastAsia="Arial" w:hAnsi="Arial" w:cs="Arial"/>
              </w:rPr>
              <w:t>£1250</w:t>
            </w:r>
          </w:p>
        </w:tc>
      </w:tr>
      <w:tr w:rsidR="00D67579" w:rsidRPr="00D67579" w14:paraId="784F4DF4" w14:textId="77777777" w:rsidTr="005E2A31">
        <w:trPr>
          <w:trHeight w:val="339"/>
        </w:trPr>
        <w:tc>
          <w:tcPr>
            <w:tcW w:w="4408" w:type="dxa"/>
            <w:tcBorders>
              <w:top w:val="single" w:sz="4" w:space="0" w:color="000000"/>
              <w:left w:val="single" w:sz="4" w:space="0" w:color="000000"/>
              <w:bottom w:val="single" w:sz="4" w:space="0" w:color="000000"/>
              <w:right w:val="single" w:sz="4" w:space="0" w:color="000000"/>
            </w:tcBorders>
            <w:shd w:val="clear" w:color="auto" w:fill="D4B4EE"/>
            <w:tcMar>
              <w:top w:w="0" w:type="dxa"/>
              <w:left w:w="108" w:type="dxa"/>
              <w:bottom w:w="0" w:type="dxa"/>
              <w:right w:w="108" w:type="dxa"/>
            </w:tcMar>
          </w:tcPr>
          <w:p w14:paraId="30A5BD19" w14:textId="77777777" w:rsidR="00D67579" w:rsidRPr="00D67579" w:rsidRDefault="00D67579" w:rsidP="00D67579">
            <w:pPr>
              <w:spacing w:before="144" w:after="144"/>
              <w:jc w:val="both"/>
              <w:rPr>
                <w:rFonts w:ascii="Arial" w:eastAsia="Arial" w:hAnsi="Arial" w:cs="Arial"/>
                <w:color w:val="000000"/>
              </w:rPr>
            </w:pPr>
            <w:r w:rsidRPr="00D67579">
              <w:rPr>
                <w:rFonts w:ascii="Arial" w:eastAsia="Arial" w:hAnsi="Arial" w:cs="Arial"/>
                <w:color w:val="000000"/>
              </w:rPr>
              <w:t>How much of the total course are you requesting (This cannot exceed 75% of the total cost of the course)</w:t>
            </w:r>
          </w:p>
        </w:tc>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44105" w14:textId="77777777" w:rsidR="00D67579" w:rsidRPr="00D67579" w:rsidRDefault="00D67579" w:rsidP="00D67579">
            <w:pPr>
              <w:spacing w:after="0"/>
              <w:jc w:val="both"/>
              <w:rPr>
                <w:rFonts w:ascii="Arial" w:eastAsia="Arial" w:hAnsi="Arial" w:cs="Arial"/>
              </w:rPr>
            </w:pPr>
            <w:r w:rsidRPr="00D67579">
              <w:rPr>
                <w:rFonts w:ascii="Arial" w:eastAsia="Arial" w:hAnsi="Arial" w:cs="Arial"/>
              </w:rPr>
              <w:t>£937.50</w:t>
            </w:r>
          </w:p>
        </w:tc>
      </w:tr>
      <w:tr w:rsidR="00D67579" w:rsidRPr="00D67579" w14:paraId="009CDBD1" w14:textId="77777777" w:rsidTr="005E2A31">
        <w:trPr>
          <w:trHeight w:val="339"/>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D4B4EE"/>
            <w:tcMar>
              <w:top w:w="0" w:type="dxa"/>
              <w:left w:w="108" w:type="dxa"/>
              <w:bottom w:w="0" w:type="dxa"/>
              <w:right w:w="108" w:type="dxa"/>
            </w:tcMar>
          </w:tcPr>
          <w:p w14:paraId="156E947C" w14:textId="77777777" w:rsidR="00D67579" w:rsidRPr="00D67579" w:rsidRDefault="00D67579" w:rsidP="00D67579">
            <w:pPr>
              <w:jc w:val="both"/>
              <w:rPr>
                <w:rFonts w:ascii="Arial" w:eastAsia="Arial" w:hAnsi="Arial" w:cs="Arial"/>
              </w:rPr>
            </w:pPr>
            <w:r w:rsidRPr="00D67579">
              <w:rPr>
                <w:rFonts w:ascii="Arial" w:eastAsia="Arial" w:hAnsi="Arial" w:cs="Arial"/>
              </w:rPr>
              <w:t>Total funding requested with breakdown of expenditure (in £)</w:t>
            </w:r>
          </w:p>
          <w:p w14:paraId="4E4322DA" w14:textId="77777777" w:rsidR="00D67579" w:rsidRPr="00D67579" w:rsidRDefault="00D67579" w:rsidP="00D67579">
            <w:pPr>
              <w:jc w:val="both"/>
              <w:rPr>
                <w:rFonts w:ascii="Arial" w:eastAsia="Arial" w:hAnsi="Arial" w:cs="Arial"/>
                <w:i/>
              </w:rPr>
            </w:pPr>
            <w:r w:rsidRPr="00D67579">
              <w:rPr>
                <w:rFonts w:ascii="Arial" w:eastAsia="Arial" w:hAnsi="Arial" w:cs="Arial"/>
                <w:i/>
              </w:rPr>
              <w:t>A SUCCESSFUL BURSARY APPLICATION CANNOT BE GUARANTEED SO PLEASE ENSURE YOU HAVE SUFFICIENT FUNDS BEFORE BOOKING YOUR COURSE.</w:t>
            </w:r>
          </w:p>
        </w:tc>
      </w:tr>
      <w:tr w:rsidR="00D67579" w:rsidRPr="00D67579" w14:paraId="798A4D93" w14:textId="77777777" w:rsidTr="005E2A31">
        <w:trPr>
          <w:trHeight w:val="339"/>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A99381" w14:textId="77777777" w:rsidR="00D67579" w:rsidRPr="00D67579" w:rsidRDefault="00D67579" w:rsidP="00D67579">
            <w:pPr>
              <w:spacing w:after="0"/>
              <w:jc w:val="both"/>
              <w:rPr>
                <w:rFonts w:ascii="Arial" w:eastAsia="Arial" w:hAnsi="Arial" w:cs="Arial"/>
              </w:rPr>
            </w:pPr>
            <w:r w:rsidRPr="00D67579">
              <w:rPr>
                <w:rFonts w:ascii="Arial" w:eastAsia="Arial" w:hAnsi="Arial" w:cs="Arial"/>
              </w:rPr>
              <w:t>£937.50</w:t>
            </w:r>
          </w:p>
          <w:p w14:paraId="308C86A5" w14:textId="77777777" w:rsidR="00D67579" w:rsidRPr="00D67579" w:rsidRDefault="00D67579" w:rsidP="00D67579">
            <w:pPr>
              <w:spacing w:after="0"/>
              <w:jc w:val="both"/>
              <w:rPr>
                <w:rFonts w:ascii="Arial" w:eastAsia="Arial" w:hAnsi="Arial" w:cs="Arial"/>
              </w:rPr>
            </w:pPr>
          </w:p>
          <w:p w14:paraId="1A163190" w14:textId="77777777" w:rsidR="00D67579" w:rsidRPr="00D67579" w:rsidRDefault="00D67579" w:rsidP="00D67579">
            <w:pPr>
              <w:spacing w:after="0"/>
              <w:jc w:val="both"/>
              <w:rPr>
                <w:rFonts w:ascii="Arial" w:eastAsia="Arial" w:hAnsi="Arial" w:cs="Arial"/>
              </w:rPr>
            </w:pPr>
          </w:p>
          <w:p w14:paraId="60781353" w14:textId="77777777" w:rsidR="00D67579" w:rsidRPr="00D67579" w:rsidRDefault="00D67579" w:rsidP="00D67579">
            <w:pPr>
              <w:spacing w:after="0"/>
              <w:jc w:val="both"/>
              <w:rPr>
                <w:rFonts w:ascii="Arial" w:eastAsia="Arial" w:hAnsi="Arial" w:cs="Arial"/>
              </w:rPr>
            </w:pPr>
          </w:p>
        </w:tc>
      </w:tr>
      <w:tr w:rsidR="00D67579" w:rsidRPr="00D67579" w14:paraId="61806F38" w14:textId="77777777" w:rsidTr="005E2A31">
        <w:trPr>
          <w:trHeight w:val="339"/>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D4B4EE"/>
            <w:tcMar>
              <w:top w:w="0" w:type="dxa"/>
              <w:left w:w="108" w:type="dxa"/>
              <w:bottom w:w="0" w:type="dxa"/>
              <w:right w:w="108" w:type="dxa"/>
            </w:tcMar>
          </w:tcPr>
          <w:p w14:paraId="49CEF0A5" w14:textId="77777777" w:rsidR="00D67579" w:rsidRPr="00D67579" w:rsidRDefault="00D67579" w:rsidP="00D67579">
            <w:pPr>
              <w:jc w:val="both"/>
              <w:rPr>
                <w:rFonts w:ascii="Arial" w:eastAsia="Arial" w:hAnsi="Arial" w:cs="Arial"/>
              </w:rPr>
            </w:pPr>
            <w:r w:rsidRPr="00D67579">
              <w:rPr>
                <w:rFonts w:ascii="Arial" w:eastAsia="Arial" w:hAnsi="Arial" w:cs="Arial"/>
              </w:rPr>
              <w:t>Please use the space below to provide a description of the learning outcomes which the bursary will be used to support</w:t>
            </w:r>
          </w:p>
          <w:p w14:paraId="22F2C7AE" w14:textId="77777777" w:rsidR="00D67579" w:rsidRPr="00D67579" w:rsidRDefault="00D67579" w:rsidP="00D67579">
            <w:pPr>
              <w:jc w:val="both"/>
              <w:rPr>
                <w:rFonts w:ascii="Arial" w:eastAsia="Arial" w:hAnsi="Arial" w:cs="Arial"/>
              </w:rPr>
            </w:pPr>
            <w:r w:rsidRPr="00D67579">
              <w:rPr>
                <w:rFonts w:ascii="Arial" w:eastAsia="Arial" w:hAnsi="Arial" w:cs="Arial"/>
              </w:rPr>
              <w:t xml:space="preserve">Please detail how you plan to utilise </w:t>
            </w:r>
            <w:proofErr w:type="gramStart"/>
            <w:r w:rsidRPr="00D67579">
              <w:rPr>
                <w:rFonts w:ascii="Arial" w:eastAsia="Arial" w:hAnsi="Arial" w:cs="Arial"/>
              </w:rPr>
              <w:t>your</w:t>
            </w:r>
            <w:proofErr w:type="gramEnd"/>
            <w:r w:rsidRPr="00D67579">
              <w:rPr>
                <w:rFonts w:ascii="Arial" w:eastAsia="Arial" w:hAnsi="Arial" w:cs="Arial"/>
              </w:rPr>
              <w:t xml:space="preserve"> learning to support the objectives of the APCP.</w:t>
            </w:r>
          </w:p>
          <w:p w14:paraId="56E31A9A" w14:textId="77777777" w:rsidR="00D67579" w:rsidRPr="00D67579" w:rsidRDefault="00D67579" w:rsidP="00D67579">
            <w:pPr>
              <w:jc w:val="both"/>
              <w:rPr>
                <w:rFonts w:ascii="Arial" w:eastAsia="Arial" w:hAnsi="Arial" w:cs="Arial"/>
              </w:rPr>
            </w:pPr>
            <w:r w:rsidRPr="00D67579">
              <w:rPr>
                <w:rFonts w:ascii="Arial" w:eastAsia="Arial" w:hAnsi="Arial" w:cs="Arial"/>
              </w:rPr>
              <w:t>(200 words max)</w:t>
            </w:r>
          </w:p>
        </w:tc>
      </w:tr>
      <w:tr w:rsidR="00D67579" w:rsidRPr="00D67579" w14:paraId="4F3A8456" w14:textId="77777777" w:rsidTr="005E2A31">
        <w:trPr>
          <w:trHeight w:val="339"/>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37990E" w14:textId="77777777" w:rsidR="00D67579" w:rsidRPr="00D67579" w:rsidRDefault="00D67579" w:rsidP="00D67579">
            <w:pPr>
              <w:spacing w:after="0"/>
              <w:jc w:val="both"/>
              <w:rPr>
                <w:rFonts w:ascii="Arial" w:eastAsia="Arial" w:hAnsi="Arial" w:cs="Arial"/>
              </w:rPr>
            </w:pPr>
          </w:p>
          <w:p w14:paraId="4AF75C2B" w14:textId="77777777" w:rsidR="00D67579" w:rsidRPr="00D67579" w:rsidRDefault="00D67579" w:rsidP="00D67579">
            <w:pPr>
              <w:spacing w:after="0"/>
              <w:jc w:val="both"/>
              <w:rPr>
                <w:rFonts w:ascii="Arial" w:eastAsia="Arial" w:hAnsi="Arial" w:cs="Arial"/>
              </w:rPr>
            </w:pPr>
            <w:r w:rsidRPr="00D67579">
              <w:rPr>
                <w:rFonts w:ascii="Arial" w:eastAsia="Arial" w:hAnsi="Arial" w:cs="Arial"/>
              </w:rPr>
              <w:t>Learning Outcomes:</w:t>
            </w:r>
          </w:p>
          <w:p w14:paraId="0E97AC4D" w14:textId="77777777" w:rsidR="00D67579" w:rsidRPr="00D67579" w:rsidRDefault="00D67579" w:rsidP="00D67579">
            <w:pPr>
              <w:spacing w:after="0"/>
              <w:jc w:val="both"/>
              <w:rPr>
                <w:rFonts w:ascii="Arial" w:eastAsia="Arial" w:hAnsi="Arial" w:cs="Arial"/>
              </w:rPr>
            </w:pPr>
            <w:r w:rsidRPr="00D67579">
              <w:rPr>
                <w:rFonts w:ascii="Arial" w:eastAsia="Arial" w:hAnsi="Arial" w:cs="Arial"/>
              </w:rPr>
              <w:t xml:space="preserve">I plan to complete at least the PG Cert (60 credits) of the Advanced Paediatric Physiotherapy Masters at UCL, and the whole Masers, if funding permits.  I would like to complete the Young Athlete module next. I have just successfully gained my first 15 credits for the MSK paediatric module, gaining distinction, which reflects my commitment to learning.  The timeframe for completion of the PG Cert/Masters is limited, and I am undertaking modules, whilst working.  Therefore, completing enough modules, within the timeframe for successful completion of the Masters, is dependent upon funding, which my Trust cannot guarantee.  </w:t>
            </w:r>
          </w:p>
          <w:p w14:paraId="6BB9AECE" w14:textId="77777777" w:rsidR="00D67579" w:rsidRPr="00D67579" w:rsidRDefault="00D67579" w:rsidP="00D67579">
            <w:pPr>
              <w:spacing w:after="0"/>
              <w:jc w:val="both"/>
              <w:rPr>
                <w:rFonts w:ascii="Arial" w:eastAsia="Arial" w:hAnsi="Arial" w:cs="Arial"/>
              </w:rPr>
            </w:pPr>
          </w:p>
          <w:p w14:paraId="4D7414D0" w14:textId="77777777" w:rsidR="00D67579" w:rsidRPr="00D67579" w:rsidRDefault="00D67579" w:rsidP="00D67579">
            <w:pPr>
              <w:spacing w:after="0"/>
              <w:jc w:val="both"/>
              <w:rPr>
                <w:rFonts w:ascii="Arial" w:eastAsia="Arial" w:hAnsi="Arial" w:cs="Arial"/>
              </w:rPr>
            </w:pPr>
            <w:r w:rsidRPr="00D67579">
              <w:rPr>
                <w:rFonts w:ascii="Arial" w:eastAsia="Arial" w:hAnsi="Arial" w:cs="Arial"/>
              </w:rPr>
              <w:t>APCP objectives:</w:t>
            </w:r>
          </w:p>
          <w:p w14:paraId="794F52B1" w14:textId="77777777" w:rsidR="00D67579" w:rsidRPr="00D67579" w:rsidRDefault="00D67579" w:rsidP="00D67579">
            <w:pPr>
              <w:spacing w:after="0"/>
              <w:jc w:val="both"/>
              <w:rPr>
                <w:rFonts w:ascii="Arial" w:eastAsia="Arial" w:hAnsi="Arial" w:cs="Arial"/>
              </w:rPr>
            </w:pPr>
            <w:r w:rsidRPr="00D67579">
              <w:rPr>
                <w:rFonts w:ascii="Arial" w:eastAsia="Arial" w:hAnsi="Arial" w:cs="Arial"/>
              </w:rPr>
              <w:t>Completing up-to-date, evidence-based Paediatric Physiotherapy modules at Master’s level underpins the APCP mission statement that members are supported ‘to provide evidence-based physiotherapy resources to enable all babies, children and young people to achieve their potential’.  I work directly with children and young people clinically at specialist level. I am also planning career progression towards advanced physiotherapy practice.  In order to do this, it is essential to gain and evidence APCP competency at Master’s level.</w:t>
            </w:r>
          </w:p>
          <w:p w14:paraId="7324360D" w14:textId="77777777" w:rsidR="00D67579" w:rsidRPr="00D67579" w:rsidRDefault="00D67579" w:rsidP="00D67579">
            <w:pPr>
              <w:spacing w:after="0"/>
              <w:jc w:val="both"/>
              <w:rPr>
                <w:rFonts w:ascii="Arial" w:eastAsia="Arial" w:hAnsi="Arial" w:cs="Arial"/>
                <w:b/>
              </w:rPr>
            </w:pPr>
          </w:p>
        </w:tc>
      </w:tr>
      <w:tr w:rsidR="00D67579" w:rsidRPr="00D67579" w14:paraId="7714000D" w14:textId="77777777" w:rsidTr="005E2A31">
        <w:trPr>
          <w:trHeight w:val="339"/>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D4B4EE"/>
            <w:tcMar>
              <w:top w:w="0" w:type="dxa"/>
              <w:left w:w="108" w:type="dxa"/>
              <w:bottom w:w="0" w:type="dxa"/>
              <w:right w:w="108" w:type="dxa"/>
            </w:tcMar>
          </w:tcPr>
          <w:p w14:paraId="12F3BB93" w14:textId="77777777" w:rsidR="00D67579" w:rsidRPr="00D67579" w:rsidRDefault="00D67579" w:rsidP="00D67579">
            <w:pPr>
              <w:jc w:val="both"/>
              <w:rPr>
                <w:rFonts w:ascii="Arial" w:eastAsia="Arial" w:hAnsi="Arial" w:cs="Arial"/>
              </w:rPr>
            </w:pPr>
            <w:r w:rsidRPr="00D67579">
              <w:rPr>
                <w:rFonts w:ascii="Arial" w:eastAsia="Arial" w:hAnsi="Arial" w:cs="Arial"/>
              </w:rPr>
              <w:t>Please provide details of the course/program of education including the institute (Masters, Post-Graduate Certificate, approved training course etc)</w:t>
            </w:r>
          </w:p>
          <w:p w14:paraId="2B6FB232" w14:textId="77777777" w:rsidR="00D67579" w:rsidRPr="00D67579" w:rsidRDefault="00D67579" w:rsidP="00D67579">
            <w:pPr>
              <w:jc w:val="both"/>
              <w:rPr>
                <w:rFonts w:ascii="Arial" w:eastAsia="Arial" w:hAnsi="Arial" w:cs="Arial"/>
              </w:rPr>
            </w:pPr>
            <w:r w:rsidRPr="00D67579">
              <w:rPr>
                <w:rFonts w:ascii="Arial" w:eastAsia="Arial" w:hAnsi="Arial" w:cs="Arial"/>
              </w:rPr>
              <w:t>(200 words max)</w:t>
            </w:r>
          </w:p>
        </w:tc>
      </w:tr>
      <w:tr w:rsidR="00D67579" w:rsidRPr="00D67579" w14:paraId="0FA5C05E" w14:textId="77777777" w:rsidTr="005E2A31">
        <w:trPr>
          <w:trHeight w:val="249"/>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2F566" w14:textId="77777777" w:rsidR="00D67579" w:rsidRPr="00D67579" w:rsidRDefault="00D67579" w:rsidP="00D67579">
            <w:pPr>
              <w:spacing w:after="0"/>
              <w:jc w:val="both"/>
              <w:rPr>
                <w:rFonts w:ascii="Arial" w:eastAsia="Arial" w:hAnsi="Arial" w:cs="Arial"/>
              </w:rPr>
            </w:pPr>
            <w:r w:rsidRPr="00D67579">
              <w:rPr>
                <w:rFonts w:ascii="Arial" w:eastAsia="Arial" w:hAnsi="Arial" w:cs="Arial"/>
              </w:rPr>
              <w:t>Compulsory module of the PG Cert of the Advanced Paediatric Physiotherapy Masters course at UCL:</w:t>
            </w:r>
          </w:p>
          <w:p w14:paraId="6A9D1B80" w14:textId="77777777" w:rsidR="00D67579" w:rsidRPr="00D67579" w:rsidRDefault="00D67579" w:rsidP="00D67579">
            <w:pPr>
              <w:spacing w:after="0"/>
              <w:jc w:val="both"/>
              <w:rPr>
                <w:rFonts w:ascii="Arial" w:eastAsia="Arial" w:hAnsi="Arial" w:cs="Arial"/>
              </w:rPr>
            </w:pPr>
            <w:r w:rsidRPr="00D67579">
              <w:rPr>
                <w:rFonts w:ascii="Arial" w:eastAsia="Arial" w:hAnsi="Arial" w:cs="Arial"/>
              </w:rPr>
              <w:t>The young athlete: Injury prevention and management</w:t>
            </w:r>
          </w:p>
          <w:p w14:paraId="2834E859" w14:textId="77777777" w:rsidR="00D67579" w:rsidRPr="00D67579" w:rsidRDefault="00D67579" w:rsidP="00D67579">
            <w:pPr>
              <w:spacing w:after="0"/>
              <w:jc w:val="both"/>
              <w:rPr>
                <w:rFonts w:ascii="Arial" w:eastAsia="Arial" w:hAnsi="Arial" w:cs="Arial"/>
              </w:rPr>
            </w:pPr>
          </w:p>
          <w:p w14:paraId="10C278EC" w14:textId="77777777" w:rsidR="00D67579" w:rsidRPr="00D67579" w:rsidRDefault="00D67579" w:rsidP="00D67579">
            <w:pPr>
              <w:spacing w:after="0"/>
              <w:jc w:val="both"/>
              <w:rPr>
                <w:rFonts w:ascii="Arial" w:eastAsia="Arial" w:hAnsi="Arial" w:cs="Arial"/>
              </w:rPr>
            </w:pPr>
          </w:p>
        </w:tc>
      </w:tr>
      <w:tr w:rsidR="00D67579" w:rsidRPr="00D67579" w14:paraId="0B3A8850" w14:textId="77777777" w:rsidTr="005E2A31">
        <w:trPr>
          <w:trHeight w:val="238"/>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D4B4EE"/>
            <w:tcMar>
              <w:top w:w="0" w:type="dxa"/>
              <w:left w:w="108" w:type="dxa"/>
              <w:bottom w:w="0" w:type="dxa"/>
              <w:right w:w="108" w:type="dxa"/>
            </w:tcMar>
          </w:tcPr>
          <w:p w14:paraId="64D18653" w14:textId="77777777" w:rsidR="00D67579" w:rsidRPr="00D67579" w:rsidRDefault="00D67579" w:rsidP="00D67579">
            <w:pPr>
              <w:jc w:val="both"/>
              <w:rPr>
                <w:rFonts w:ascii="Arial" w:eastAsia="Arial" w:hAnsi="Arial" w:cs="Arial"/>
              </w:rPr>
            </w:pPr>
            <w:r w:rsidRPr="00D67579">
              <w:rPr>
                <w:rFonts w:ascii="Arial" w:eastAsia="Arial" w:hAnsi="Arial" w:cs="Arial"/>
              </w:rPr>
              <w:t>Duration and dates of course</w:t>
            </w:r>
          </w:p>
          <w:p w14:paraId="551B167C" w14:textId="77777777" w:rsidR="00D67579" w:rsidRPr="00D67579" w:rsidRDefault="00D67579" w:rsidP="00D67579">
            <w:pPr>
              <w:jc w:val="both"/>
              <w:rPr>
                <w:rFonts w:ascii="Arial" w:eastAsia="Arial" w:hAnsi="Arial" w:cs="Arial"/>
              </w:rPr>
            </w:pPr>
            <w:r w:rsidRPr="00D67579">
              <w:rPr>
                <w:rFonts w:ascii="Arial" w:eastAsia="Arial" w:hAnsi="Arial" w:cs="Arial"/>
              </w:rPr>
              <w:t>(100 words max)</w:t>
            </w:r>
          </w:p>
        </w:tc>
      </w:tr>
      <w:tr w:rsidR="00D67579" w:rsidRPr="00D67579" w14:paraId="4D965E3F" w14:textId="77777777" w:rsidTr="005E2A31">
        <w:trPr>
          <w:trHeight w:val="239"/>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C22CD" w14:textId="77777777" w:rsidR="00D67579" w:rsidRPr="00D67579" w:rsidRDefault="00D67579" w:rsidP="00D67579">
            <w:pPr>
              <w:spacing w:after="0"/>
              <w:jc w:val="both"/>
              <w:rPr>
                <w:rFonts w:ascii="Arial" w:eastAsia="Arial" w:hAnsi="Arial" w:cs="Arial"/>
              </w:rPr>
            </w:pPr>
            <w:r w:rsidRPr="00D67579">
              <w:rPr>
                <w:rFonts w:ascii="Arial" w:eastAsia="Arial" w:hAnsi="Arial" w:cs="Arial"/>
              </w:rPr>
              <w:t>6 consecutive days, plus course evaluation day/s, March 2024</w:t>
            </w:r>
          </w:p>
          <w:p w14:paraId="1E200617" w14:textId="77777777" w:rsidR="00D67579" w:rsidRPr="00D67579" w:rsidRDefault="00D67579" w:rsidP="00D67579">
            <w:pPr>
              <w:spacing w:after="240"/>
              <w:jc w:val="both"/>
              <w:rPr>
                <w:rFonts w:ascii="Arial" w:eastAsia="Arial" w:hAnsi="Arial" w:cs="Arial"/>
              </w:rPr>
            </w:pPr>
          </w:p>
        </w:tc>
      </w:tr>
      <w:tr w:rsidR="00D67579" w:rsidRPr="00D67579" w14:paraId="6A3E62E1" w14:textId="77777777" w:rsidTr="005E2A31">
        <w:trPr>
          <w:trHeight w:val="171"/>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D4B4EE"/>
            <w:tcMar>
              <w:top w:w="0" w:type="dxa"/>
              <w:left w:w="108" w:type="dxa"/>
              <w:bottom w:w="0" w:type="dxa"/>
              <w:right w:w="108" w:type="dxa"/>
            </w:tcMar>
          </w:tcPr>
          <w:p w14:paraId="1CAA7214" w14:textId="77777777" w:rsidR="00D67579" w:rsidRPr="00D67579" w:rsidRDefault="00D67579" w:rsidP="00D67579">
            <w:pPr>
              <w:spacing w:before="60" w:after="60"/>
              <w:jc w:val="both"/>
              <w:rPr>
                <w:rFonts w:ascii="Arial" w:eastAsia="Arial" w:hAnsi="Arial" w:cs="Arial"/>
              </w:rPr>
            </w:pPr>
            <w:r w:rsidRPr="00D67579">
              <w:rPr>
                <w:rFonts w:ascii="Arial" w:eastAsia="Arial" w:hAnsi="Arial" w:cs="Arial"/>
              </w:rPr>
              <w:t>Justification</w:t>
            </w:r>
          </w:p>
          <w:p w14:paraId="51E71EEA" w14:textId="77777777" w:rsidR="00D67579" w:rsidRPr="00D67579" w:rsidRDefault="00D67579" w:rsidP="00D67579">
            <w:pPr>
              <w:spacing w:before="60" w:after="60"/>
              <w:jc w:val="both"/>
              <w:rPr>
                <w:rFonts w:ascii="Arial" w:eastAsia="Arial" w:hAnsi="Arial" w:cs="Arial"/>
              </w:rPr>
            </w:pPr>
            <w:r w:rsidRPr="00D67579">
              <w:rPr>
                <w:rFonts w:ascii="Arial" w:eastAsia="Arial" w:hAnsi="Arial" w:cs="Arial"/>
              </w:rPr>
              <w:t xml:space="preserve">Please detail how this course will impact your professional practice and how you plan to disseminate any findings/shared learning/reflections </w:t>
            </w:r>
          </w:p>
          <w:p w14:paraId="2A99D2F2" w14:textId="77777777" w:rsidR="00D67579" w:rsidRPr="00D67579" w:rsidRDefault="00D67579" w:rsidP="00D67579">
            <w:pPr>
              <w:spacing w:before="60" w:after="60"/>
              <w:jc w:val="both"/>
              <w:rPr>
                <w:rFonts w:ascii="Arial" w:eastAsia="Arial" w:hAnsi="Arial" w:cs="Arial"/>
              </w:rPr>
            </w:pPr>
            <w:r w:rsidRPr="00D67579">
              <w:rPr>
                <w:rFonts w:ascii="Arial" w:eastAsia="Arial" w:hAnsi="Arial" w:cs="Arial"/>
              </w:rPr>
              <w:t xml:space="preserve">(200 words max) </w:t>
            </w:r>
          </w:p>
        </w:tc>
      </w:tr>
      <w:tr w:rsidR="00D67579" w:rsidRPr="00D67579" w14:paraId="75ADA081" w14:textId="77777777" w:rsidTr="005E2A31">
        <w:trPr>
          <w:trHeight w:val="188"/>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5130" w14:textId="77777777" w:rsidR="00D67579" w:rsidRPr="00D67579" w:rsidRDefault="00D67579" w:rsidP="00D67579">
            <w:pPr>
              <w:spacing w:before="60" w:after="60"/>
              <w:jc w:val="both"/>
              <w:rPr>
                <w:rFonts w:ascii="Arial" w:eastAsia="Arial" w:hAnsi="Arial" w:cs="Arial"/>
              </w:rPr>
            </w:pPr>
            <w:r w:rsidRPr="00D67579">
              <w:rPr>
                <w:rFonts w:ascii="Arial" w:eastAsia="Arial" w:hAnsi="Arial" w:cs="Arial"/>
              </w:rPr>
              <w:t xml:space="preserve">This course will provide practical, evidence-based information for managing and preventing injury in young people.  Each day of my practice is based in an acute musculoskeletal out-patient setting, and involves assessment and management of children and young people who are referred for soft tissue injury and fractures.  </w:t>
            </w:r>
          </w:p>
          <w:p w14:paraId="018B9D85" w14:textId="77777777" w:rsidR="00D67579" w:rsidRPr="00D67579" w:rsidRDefault="00D67579" w:rsidP="00D67579">
            <w:pPr>
              <w:spacing w:before="60" w:after="60"/>
              <w:jc w:val="both"/>
              <w:rPr>
                <w:rFonts w:ascii="Arial" w:eastAsia="Arial" w:hAnsi="Arial" w:cs="Arial"/>
              </w:rPr>
            </w:pPr>
          </w:p>
          <w:p w14:paraId="6426AD30" w14:textId="77777777" w:rsidR="00D67579" w:rsidRPr="00D67579" w:rsidRDefault="00D67579" w:rsidP="00D67579">
            <w:pPr>
              <w:spacing w:before="60" w:after="60"/>
              <w:jc w:val="both"/>
              <w:rPr>
                <w:rFonts w:ascii="Arial" w:eastAsia="Arial" w:hAnsi="Arial" w:cs="Arial"/>
              </w:rPr>
            </w:pPr>
            <w:r w:rsidRPr="00D67579">
              <w:rPr>
                <w:rFonts w:ascii="Arial" w:eastAsia="Arial" w:hAnsi="Arial" w:cs="Arial"/>
              </w:rPr>
              <w:t>The over-riding goal of all the children and young people (CYP) I see is to return to their normal activities – in each child, this will include a mixture of any or all of: return to Physical Education at school, return to leisure activities with family and friends, and return to sporting activities at a competitive level.  All these things are essential for the physical and mental well-being of CYP, and possibly their future success as athletes.  The course is therefore highly directly relevant to me providing evidence-based care for the CYP, to achieve their potential through optimal rehabilitation after injury.</w:t>
            </w:r>
          </w:p>
          <w:p w14:paraId="3ACEFB48" w14:textId="77777777" w:rsidR="00D67579" w:rsidRPr="00D67579" w:rsidRDefault="00D67579" w:rsidP="00D67579">
            <w:pPr>
              <w:spacing w:before="60" w:after="60"/>
              <w:jc w:val="both"/>
              <w:rPr>
                <w:rFonts w:ascii="Arial" w:eastAsia="Arial" w:hAnsi="Arial" w:cs="Arial"/>
              </w:rPr>
            </w:pPr>
          </w:p>
          <w:p w14:paraId="318ACD3A" w14:textId="77777777" w:rsidR="00D67579" w:rsidRPr="00D67579" w:rsidRDefault="00D67579" w:rsidP="00D67579">
            <w:pPr>
              <w:spacing w:before="60" w:after="60"/>
              <w:jc w:val="both"/>
              <w:rPr>
                <w:rFonts w:ascii="Arial" w:eastAsia="Arial" w:hAnsi="Arial" w:cs="Arial"/>
              </w:rPr>
            </w:pPr>
            <w:r w:rsidRPr="00D67579">
              <w:rPr>
                <w:rFonts w:ascii="Arial" w:eastAsia="Arial" w:hAnsi="Arial" w:cs="Arial"/>
              </w:rPr>
              <w:t>As part of any course I attend, I reflect, feedback and discuss with the team in my NHS workplace, in order to share and incorporate newly acquired knowledge and skills at work, and ensure other team members, and the CYP they treat, will also benefit from the funding and also the best practice and evidence.</w:t>
            </w:r>
          </w:p>
          <w:p w14:paraId="34EFFC45" w14:textId="77777777" w:rsidR="00D67579" w:rsidRPr="00D67579" w:rsidRDefault="00D67579" w:rsidP="00D67579">
            <w:pPr>
              <w:spacing w:before="60" w:after="60"/>
              <w:jc w:val="both"/>
              <w:rPr>
                <w:rFonts w:ascii="Arial" w:eastAsia="Arial" w:hAnsi="Arial" w:cs="Arial"/>
              </w:rPr>
            </w:pPr>
          </w:p>
        </w:tc>
      </w:tr>
    </w:tbl>
    <w:p w14:paraId="20F372F8" w14:textId="77777777" w:rsidR="00D67579" w:rsidRPr="00D67579" w:rsidRDefault="00D67579" w:rsidP="00D67579">
      <w:pPr>
        <w:spacing w:after="0"/>
        <w:jc w:val="both"/>
        <w:rPr>
          <w:rFonts w:ascii="Arial" w:eastAsia="Arial" w:hAnsi="Arial" w:cs="Arial"/>
          <w:lang w:eastAsia="en-GB"/>
        </w:rPr>
      </w:pPr>
    </w:p>
    <w:p w14:paraId="368E628B" w14:textId="77777777" w:rsidR="00D67579" w:rsidRPr="00D67579" w:rsidRDefault="00D67579" w:rsidP="00D67579">
      <w:pPr>
        <w:spacing w:after="0"/>
        <w:jc w:val="both"/>
        <w:rPr>
          <w:rFonts w:ascii="Arial" w:eastAsia="Arial" w:hAnsi="Arial" w:cs="Arial"/>
          <w:lang w:eastAsia="en-GB"/>
        </w:rPr>
      </w:pPr>
      <w:r w:rsidRPr="00D67579">
        <w:rPr>
          <w:rFonts w:ascii="Arial" w:eastAsia="Arial" w:hAnsi="Arial" w:cs="Arial"/>
          <w:lang w:eastAsia="en-GB"/>
        </w:rPr>
        <w:tab/>
      </w:r>
      <w:r w:rsidRPr="00D67579">
        <w:rPr>
          <w:rFonts w:ascii="Arial" w:eastAsia="Arial" w:hAnsi="Arial" w:cs="Arial"/>
          <w:lang w:eastAsia="en-GB"/>
        </w:rPr>
        <w:tab/>
      </w:r>
      <w:r w:rsidRPr="00D67579">
        <w:rPr>
          <w:rFonts w:ascii="Arial" w:eastAsia="Arial" w:hAnsi="Arial" w:cs="Arial"/>
          <w:lang w:eastAsia="en-GB"/>
        </w:rPr>
        <w:tab/>
      </w:r>
      <w:r w:rsidRPr="00D67579">
        <w:rPr>
          <w:rFonts w:ascii="Arial" w:eastAsia="Arial" w:hAnsi="Arial" w:cs="Arial"/>
          <w:lang w:eastAsia="en-GB"/>
        </w:rPr>
        <w:tab/>
      </w:r>
      <w:r w:rsidRPr="00D67579">
        <w:rPr>
          <w:rFonts w:ascii="Arial" w:eastAsia="Arial" w:hAnsi="Arial" w:cs="Arial"/>
          <w:lang w:eastAsia="en-GB"/>
        </w:rPr>
        <w:tab/>
      </w:r>
      <w:r w:rsidRPr="00D67579">
        <w:rPr>
          <w:rFonts w:ascii="Arial" w:eastAsia="Arial" w:hAnsi="Arial" w:cs="Arial"/>
          <w:lang w:eastAsia="en-GB"/>
        </w:rPr>
        <w:tab/>
      </w:r>
      <w:r w:rsidRPr="00D67579">
        <w:rPr>
          <w:rFonts w:ascii="Arial" w:eastAsia="Arial" w:hAnsi="Arial" w:cs="Arial"/>
          <w:color w:val="000000"/>
          <w:lang w:eastAsia="en-GB"/>
        </w:rPr>
        <w:tab/>
      </w:r>
      <w:r w:rsidRPr="00D67579">
        <w:rPr>
          <w:rFonts w:ascii="Arial" w:eastAsia="Arial" w:hAnsi="Arial" w:cs="Arial"/>
          <w:color w:val="000000"/>
          <w:lang w:eastAsia="en-GB"/>
        </w:rPr>
        <w:tab/>
      </w:r>
      <w:r w:rsidRPr="00D67579">
        <w:rPr>
          <w:rFonts w:ascii="Arial" w:eastAsia="Arial" w:hAnsi="Arial" w:cs="Arial"/>
          <w:color w:val="000000"/>
          <w:lang w:eastAsia="en-GB"/>
        </w:rPr>
        <w:tab/>
      </w:r>
      <w:r w:rsidRPr="00D67579">
        <w:rPr>
          <w:rFonts w:ascii="Arial" w:eastAsia="Arial" w:hAnsi="Arial" w:cs="Arial"/>
          <w:color w:val="000000"/>
          <w:lang w:eastAsia="en-GB"/>
        </w:rPr>
        <w:tab/>
      </w:r>
      <w:r w:rsidRPr="00D67579">
        <w:rPr>
          <w:rFonts w:ascii="Arial" w:eastAsia="Arial" w:hAnsi="Arial" w:cs="Arial"/>
          <w:color w:val="000000"/>
          <w:lang w:eastAsia="en-GB"/>
        </w:rPr>
        <w:tab/>
      </w:r>
      <w:r w:rsidRPr="00D67579">
        <w:rPr>
          <w:rFonts w:ascii="Arial" w:eastAsia="Arial" w:hAnsi="Arial" w:cs="Arial"/>
          <w:color w:val="000000"/>
          <w:lang w:eastAsia="en-GB"/>
        </w:rPr>
        <w:tab/>
      </w:r>
    </w:p>
    <w:p w14:paraId="0D1D076E" w14:textId="77777777" w:rsidR="00F57DEC" w:rsidRDefault="00F57DEC" w:rsidP="00A06A53">
      <w:pPr>
        <w:spacing w:after="0"/>
        <w:jc w:val="center"/>
        <w:rPr>
          <w:rFonts w:ascii="Arial" w:eastAsia="Arial" w:hAnsi="Arial" w:cs="Arial"/>
          <w:b/>
          <w:color w:val="000000"/>
          <w:u w:val="single"/>
          <w:lang w:eastAsia="en-GB"/>
        </w:rPr>
      </w:pPr>
    </w:p>
    <w:p w14:paraId="3CB2ABD8" w14:textId="77777777" w:rsidR="00F57DEC" w:rsidRDefault="00F57DEC" w:rsidP="00A06A53">
      <w:pPr>
        <w:spacing w:after="0"/>
        <w:jc w:val="center"/>
        <w:rPr>
          <w:rFonts w:ascii="Arial" w:eastAsia="Arial" w:hAnsi="Arial" w:cs="Arial"/>
          <w:b/>
          <w:color w:val="000000"/>
          <w:u w:val="single"/>
          <w:lang w:eastAsia="en-GB"/>
        </w:rPr>
      </w:pPr>
    </w:p>
    <w:p w14:paraId="53D3A099" w14:textId="77777777" w:rsidR="00F57DEC" w:rsidRDefault="00F57DEC" w:rsidP="00A06A53">
      <w:pPr>
        <w:spacing w:after="0"/>
        <w:jc w:val="center"/>
        <w:rPr>
          <w:rFonts w:ascii="Arial" w:eastAsia="Arial" w:hAnsi="Arial" w:cs="Arial"/>
          <w:b/>
          <w:color w:val="000000"/>
          <w:u w:val="single"/>
          <w:lang w:eastAsia="en-GB"/>
        </w:rPr>
      </w:pPr>
    </w:p>
    <w:p w14:paraId="3675DA52" w14:textId="77777777" w:rsidR="00F57DEC" w:rsidRDefault="00F57DEC" w:rsidP="00A06A53">
      <w:pPr>
        <w:spacing w:after="0"/>
        <w:jc w:val="center"/>
        <w:rPr>
          <w:rFonts w:ascii="Arial" w:eastAsia="Arial" w:hAnsi="Arial" w:cs="Arial"/>
          <w:b/>
          <w:color w:val="000000"/>
          <w:u w:val="single"/>
          <w:lang w:eastAsia="en-GB"/>
        </w:rPr>
      </w:pPr>
    </w:p>
    <w:p w14:paraId="15667C08" w14:textId="77777777" w:rsidR="00F57DEC" w:rsidRDefault="00F57DEC" w:rsidP="00A06A53">
      <w:pPr>
        <w:spacing w:after="0"/>
        <w:jc w:val="center"/>
        <w:rPr>
          <w:rFonts w:ascii="Arial" w:eastAsia="Arial" w:hAnsi="Arial" w:cs="Arial"/>
          <w:b/>
          <w:color w:val="000000"/>
          <w:u w:val="single"/>
          <w:lang w:eastAsia="en-GB"/>
        </w:rPr>
      </w:pPr>
    </w:p>
    <w:p w14:paraId="79EDAFAB" w14:textId="77777777" w:rsidR="00F57DEC" w:rsidRDefault="00F57DEC" w:rsidP="00A06A53">
      <w:pPr>
        <w:spacing w:after="0"/>
        <w:jc w:val="center"/>
        <w:rPr>
          <w:rFonts w:ascii="Arial" w:eastAsia="Arial" w:hAnsi="Arial" w:cs="Arial"/>
          <w:b/>
          <w:color w:val="000000"/>
          <w:u w:val="single"/>
          <w:lang w:eastAsia="en-GB"/>
        </w:rPr>
      </w:pPr>
    </w:p>
    <w:p w14:paraId="78A1E0B1" w14:textId="77777777" w:rsidR="00F57DEC" w:rsidRDefault="00F57DEC" w:rsidP="00A06A53">
      <w:pPr>
        <w:spacing w:after="0"/>
        <w:jc w:val="center"/>
        <w:rPr>
          <w:rFonts w:ascii="Arial" w:eastAsia="Arial" w:hAnsi="Arial" w:cs="Arial"/>
          <w:b/>
          <w:color w:val="000000"/>
          <w:u w:val="single"/>
          <w:lang w:eastAsia="en-GB"/>
        </w:rPr>
      </w:pPr>
    </w:p>
    <w:p w14:paraId="2F79D8F4" w14:textId="77777777" w:rsidR="00F57DEC" w:rsidRDefault="00F57DEC" w:rsidP="00A06A53">
      <w:pPr>
        <w:spacing w:after="0"/>
        <w:jc w:val="center"/>
        <w:rPr>
          <w:rFonts w:ascii="Arial" w:eastAsia="Arial" w:hAnsi="Arial" w:cs="Arial"/>
          <w:b/>
          <w:color w:val="000000"/>
          <w:u w:val="single"/>
          <w:lang w:eastAsia="en-GB"/>
        </w:rPr>
      </w:pPr>
    </w:p>
    <w:p w14:paraId="345BE115" w14:textId="77777777" w:rsidR="00F57DEC" w:rsidRDefault="00F57DEC" w:rsidP="00A06A53">
      <w:pPr>
        <w:spacing w:after="0"/>
        <w:jc w:val="center"/>
        <w:rPr>
          <w:rFonts w:ascii="Arial" w:eastAsia="Arial" w:hAnsi="Arial" w:cs="Arial"/>
          <w:b/>
          <w:color w:val="000000"/>
          <w:u w:val="single"/>
          <w:lang w:eastAsia="en-GB"/>
        </w:rPr>
      </w:pPr>
    </w:p>
    <w:p w14:paraId="1D9C3534" w14:textId="77777777" w:rsidR="00F57DEC" w:rsidRDefault="00F57DEC" w:rsidP="00A06A53">
      <w:pPr>
        <w:spacing w:after="0"/>
        <w:jc w:val="center"/>
        <w:rPr>
          <w:rFonts w:ascii="Arial" w:eastAsia="Arial" w:hAnsi="Arial" w:cs="Arial"/>
          <w:b/>
          <w:color w:val="000000"/>
          <w:u w:val="single"/>
          <w:lang w:eastAsia="en-GB"/>
        </w:rPr>
      </w:pPr>
    </w:p>
    <w:p w14:paraId="1B20FE26" w14:textId="77777777" w:rsidR="00F57DEC" w:rsidRDefault="00F57DEC" w:rsidP="00A06A53">
      <w:pPr>
        <w:spacing w:after="0"/>
        <w:jc w:val="center"/>
        <w:rPr>
          <w:rFonts w:ascii="Arial" w:eastAsia="Arial" w:hAnsi="Arial" w:cs="Arial"/>
          <w:b/>
          <w:color w:val="000000"/>
          <w:u w:val="single"/>
          <w:lang w:eastAsia="en-GB"/>
        </w:rPr>
      </w:pPr>
    </w:p>
    <w:p w14:paraId="58D81C4E" w14:textId="77777777" w:rsidR="00F57DEC" w:rsidRDefault="00F57DEC" w:rsidP="00A06A53">
      <w:pPr>
        <w:spacing w:after="0"/>
        <w:jc w:val="center"/>
        <w:rPr>
          <w:rFonts w:ascii="Arial" w:eastAsia="Arial" w:hAnsi="Arial" w:cs="Arial"/>
          <w:b/>
          <w:color w:val="000000"/>
          <w:u w:val="single"/>
          <w:lang w:eastAsia="en-GB"/>
        </w:rPr>
      </w:pPr>
    </w:p>
    <w:p w14:paraId="3C1B39C4" w14:textId="5BC2BCF6" w:rsidR="00A06A53" w:rsidRPr="00A06A53" w:rsidRDefault="00A06A53" w:rsidP="00A06A53">
      <w:pPr>
        <w:spacing w:after="0"/>
        <w:jc w:val="center"/>
        <w:rPr>
          <w:rFonts w:ascii="Arial" w:eastAsia="Arial" w:hAnsi="Arial" w:cs="Arial"/>
          <w:lang w:eastAsia="en-GB"/>
        </w:rPr>
      </w:pPr>
      <w:r w:rsidRPr="00A06A53">
        <w:rPr>
          <w:rFonts w:ascii="Arial" w:eastAsia="Arial" w:hAnsi="Arial" w:cs="Arial"/>
          <w:b/>
          <w:color w:val="000000"/>
          <w:u w:val="single"/>
          <w:lang w:eastAsia="en-GB"/>
        </w:rPr>
        <w:t>APCP Education Bursary Application Form</w:t>
      </w:r>
    </w:p>
    <w:p w14:paraId="7B83D803" w14:textId="77777777" w:rsidR="00A06A53" w:rsidRPr="00A06A53" w:rsidRDefault="00A06A53" w:rsidP="00A06A53">
      <w:pPr>
        <w:spacing w:after="0"/>
        <w:jc w:val="both"/>
        <w:rPr>
          <w:rFonts w:ascii="Arial" w:eastAsia="Arial" w:hAnsi="Arial" w:cs="Arial"/>
          <w:lang w:eastAsia="en-GB"/>
        </w:rPr>
      </w:pPr>
    </w:p>
    <w:p w14:paraId="0C02D3B1" w14:textId="77777777" w:rsidR="00A06A53" w:rsidRPr="00A06A53" w:rsidRDefault="00A06A53" w:rsidP="00A06A53">
      <w:pPr>
        <w:spacing w:after="0"/>
        <w:jc w:val="both"/>
        <w:rPr>
          <w:rFonts w:ascii="Arial" w:eastAsia="Arial" w:hAnsi="Arial" w:cs="Arial"/>
          <w:lang w:eastAsia="en-GB"/>
        </w:rPr>
      </w:pPr>
      <w:r w:rsidRPr="00A06A53">
        <w:rPr>
          <w:rFonts w:ascii="Arial" w:eastAsia="Arial" w:hAnsi="Arial" w:cs="Arial"/>
          <w:color w:val="000000"/>
          <w:lang w:eastAsia="en-GB"/>
        </w:rPr>
        <w:t>All applicants are requested to complete the table below.  Please note that applications are anonymised prior to review and selection by the APCP professional development group (PDG).</w:t>
      </w:r>
      <w:r w:rsidRPr="00A06A53">
        <w:rPr>
          <w:rFonts w:ascii="Arial" w:eastAsia="Arial" w:hAnsi="Arial" w:cs="Arial"/>
          <w:lang w:eastAsia="en-GB"/>
        </w:rPr>
        <w:t xml:space="preserve"> </w:t>
      </w:r>
    </w:p>
    <w:p w14:paraId="637FF6A7" w14:textId="77777777" w:rsidR="00A06A53" w:rsidRPr="00A06A53" w:rsidRDefault="00A06A53" w:rsidP="00A06A53">
      <w:pPr>
        <w:spacing w:after="0"/>
        <w:jc w:val="both"/>
        <w:rPr>
          <w:rFonts w:ascii="Arial" w:eastAsia="Arial" w:hAnsi="Arial" w:cs="Arial"/>
          <w:lang w:eastAsia="en-GB"/>
        </w:rPr>
      </w:pPr>
    </w:p>
    <w:p w14:paraId="3F265E34" w14:textId="77777777" w:rsidR="00A06A53" w:rsidRPr="00A06A53" w:rsidRDefault="00A06A53" w:rsidP="00A06A53">
      <w:pPr>
        <w:spacing w:after="0"/>
        <w:jc w:val="both"/>
        <w:rPr>
          <w:rFonts w:ascii="Arial" w:eastAsia="Arial" w:hAnsi="Arial" w:cs="Arial"/>
          <w:color w:val="000000"/>
          <w:lang w:eastAsia="en-GB"/>
        </w:rPr>
      </w:pPr>
      <w:r w:rsidRPr="00A06A53">
        <w:rPr>
          <w:rFonts w:ascii="Arial" w:eastAsia="Arial" w:hAnsi="Arial" w:cs="Arial"/>
          <w:color w:val="000000"/>
          <w:lang w:eastAsia="en-GB"/>
        </w:rPr>
        <w:t>To maximise a successful application please provide as much relevant information as possible within the word count specified. Words exceeding word count will not be considered as part of the application</w:t>
      </w:r>
    </w:p>
    <w:p w14:paraId="3DF8BC32" w14:textId="77777777" w:rsidR="00A06A53" w:rsidRPr="00A06A53" w:rsidRDefault="00A06A53" w:rsidP="00A06A53">
      <w:pPr>
        <w:spacing w:after="0"/>
        <w:jc w:val="both"/>
        <w:rPr>
          <w:rFonts w:ascii="Arial" w:eastAsia="Arial" w:hAnsi="Arial" w:cs="Arial"/>
          <w:color w:val="000000"/>
          <w:lang w:eastAsia="en-GB"/>
        </w:rPr>
      </w:pPr>
    </w:p>
    <w:tbl>
      <w:tblPr>
        <w:tblStyle w:val="24"/>
        <w:tblW w:w="9016" w:type="dxa"/>
        <w:tblLayout w:type="fixed"/>
        <w:tblLook w:val="0400" w:firstRow="0" w:lastRow="0" w:firstColumn="0" w:lastColumn="0" w:noHBand="0" w:noVBand="1"/>
      </w:tblPr>
      <w:tblGrid>
        <w:gridCol w:w="4408"/>
        <w:gridCol w:w="4608"/>
      </w:tblGrid>
      <w:tr w:rsidR="00A06A53" w:rsidRPr="00A06A53" w14:paraId="030089EA" w14:textId="77777777" w:rsidTr="005E2A31">
        <w:trPr>
          <w:trHeight w:val="240"/>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D4B4EE"/>
            <w:tcMar>
              <w:top w:w="0" w:type="dxa"/>
              <w:left w:w="108" w:type="dxa"/>
              <w:bottom w:w="0" w:type="dxa"/>
              <w:right w:w="108" w:type="dxa"/>
            </w:tcMar>
          </w:tcPr>
          <w:p w14:paraId="0A5892B3" w14:textId="2562C515" w:rsidR="00A06A53" w:rsidRPr="00A06A53" w:rsidRDefault="00A06A53" w:rsidP="00A06A53">
            <w:pPr>
              <w:spacing w:before="60" w:after="60"/>
              <w:jc w:val="both"/>
              <w:rPr>
                <w:rFonts w:ascii="Arial" w:eastAsia="Arial" w:hAnsi="Arial" w:cs="Arial"/>
              </w:rPr>
            </w:pPr>
            <w:r w:rsidRPr="00A06A53">
              <w:rPr>
                <w:rFonts w:ascii="Arial" w:eastAsia="Arial" w:hAnsi="Arial" w:cs="Arial"/>
                <w:b/>
                <w:color w:val="000000"/>
              </w:rPr>
              <w:t>Applicant Details</w:t>
            </w:r>
            <w:r w:rsidR="00F57DEC">
              <w:rPr>
                <w:rFonts w:ascii="Arial" w:eastAsia="Arial" w:hAnsi="Arial" w:cs="Arial"/>
                <w:b/>
                <w:color w:val="000000"/>
              </w:rPr>
              <w:t xml:space="preserve"> 4</w:t>
            </w:r>
          </w:p>
        </w:tc>
      </w:tr>
      <w:tr w:rsidR="00A06A53" w:rsidRPr="00A06A53" w14:paraId="5A2C5B47" w14:textId="77777777" w:rsidTr="005E2A31">
        <w:trPr>
          <w:trHeight w:val="131"/>
        </w:trPr>
        <w:tc>
          <w:tcPr>
            <w:tcW w:w="4408" w:type="dxa"/>
            <w:vMerge w:val="restart"/>
            <w:tcBorders>
              <w:top w:val="single" w:sz="4" w:space="0" w:color="000000"/>
              <w:left w:val="single" w:sz="4" w:space="0" w:color="000000"/>
              <w:bottom w:val="single" w:sz="4" w:space="0" w:color="000000"/>
              <w:right w:val="single" w:sz="4" w:space="0" w:color="000000"/>
            </w:tcBorders>
            <w:shd w:val="clear" w:color="auto" w:fill="D4B4EE"/>
            <w:tcMar>
              <w:top w:w="0" w:type="dxa"/>
              <w:left w:w="108" w:type="dxa"/>
              <w:bottom w:w="0" w:type="dxa"/>
              <w:right w:w="108" w:type="dxa"/>
            </w:tcMar>
          </w:tcPr>
          <w:p w14:paraId="46B781EA" w14:textId="77777777" w:rsidR="00A06A53" w:rsidRPr="00A06A53" w:rsidRDefault="00A06A53" w:rsidP="00A06A53">
            <w:pPr>
              <w:spacing w:before="144" w:after="144"/>
              <w:jc w:val="both"/>
              <w:rPr>
                <w:rFonts w:ascii="Arial" w:eastAsia="Arial" w:hAnsi="Arial" w:cs="Arial"/>
              </w:rPr>
            </w:pPr>
            <w:r w:rsidRPr="00A06A53">
              <w:rPr>
                <w:rFonts w:ascii="Arial" w:eastAsia="Arial" w:hAnsi="Arial" w:cs="Arial"/>
              </w:rPr>
              <w:t>Applicants may apply for up to £2000 for education</w:t>
            </w:r>
          </w:p>
        </w:tc>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FD8C9" w14:textId="77777777" w:rsidR="00A06A53" w:rsidRPr="00A06A53" w:rsidRDefault="00A06A53" w:rsidP="00A06A53">
            <w:pPr>
              <w:spacing w:before="144" w:after="144"/>
              <w:jc w:val="both"/>
              <w:rPr>
                <w:rFonts w:ascii="Arial" w:eastAsia="Arial" w:hAnsi="Arial" w:cs="Arial"/>
              </w:rPr>
            </w:pPr>
            <w:r w:rsidRPr="00A06A53">
              <w:rPr>
                <w:rFonts w:ascii="Arial" w:eastAsia="Arial" w:hAnsi="Arial" w:cs="Arial"/>
              </w:rPr>
              <w:t>Request amount £260</w:t>
            </w:r>
          </w:p>
        </w:tc>
      </w:tr>
      <w:tr w:rsidR="00A06A53" w:rsidRPr="00A06A53" w14:paraId="70B11593" w14:textId="77777777" w:rsidTr="005E2A31">
        <w:trPr>
          <w:trHeight w:val="131"/>
        </w:trPr>
        <w:tc>
          <w:tcPr>
            <w:tcW w:w="4408" w:type="dxa"/>
            <w:vMerge/>
            <w:tcBorders>
              <w:top w:val="single" w:sz="4" w:space="0" w:color="000000"/>
              <w:left w:val="single" w:sz="4" w:space="0" w:color="000000"/>
              <w:bottom w:val="single" w:sz="4" w:space="0" w:color="000000"/>
              <w:right w:val="single" w:sz="4" w:space="0" w:color="000000"/>
            </w:tcBorders>
            <w:shd w:val="clear" w:color="auto" w:fill="D4B4EE"/>
            <w:tcMar>
              <w:top w:w="0" w:type="dxa"/>
              <w:left w:w="108" w:type="dxa"/>
              <w:bottom w:w="0" w:type="dxa"/>
              <w:right w:w="108" w:type="dxa"/>
            </w:tcMar>
          </w:tcPr>
          <w:p w14:paraId="72B69ED6" w14:textId="77777777" w:rsidR="00A06A53" w:rsidRPr="00A06A53" w:rsidRDefault="00A06A53" w:rsidP="00A06A53">
            <w:pPr>
              <w:widowControl w:val="0"/>
              <w:pBdr>
                <w:top w:val="nil"/>
                <w:left w:val="nil"/>
                <w:bottom w:val="nil"/>
                <w:right w:val="nil"/>
                <w:between w:val="nil"/>
              </w:pBdr>
              <w:spacing w:after="0" w:line="276" w:lineRule="auto"/>
              <w:jc w:val="both"/>
              <w:rPr>
                <w:rFonts w:ascii="Arial" w:eastAsia="Arial" w:hAnsi="Arial" w:cs="Arial"/>
              </w:rPr>
            </w:pPr>
          </w:p>
        </w:tc>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87518" w14:textId="77777777" w:rsidR="00A06A53" w:rsidRPr="00A06A53" w:rsidRDefault="00A06A53" w:rsidP="00A06A53">
            <w:pPr>
              <w:spacing w:before="144" w:after="144"/>
              <w:jc w:val="both"/>
              <w:rPr>
                <w:rFonts w:ascii="Arial" w:eastAsia="Arial" w:hAnsi="Arial" w:cs="Arial"/>
              </w:rPr>
            </w:pPr>
          </w:p>
        </w:tc>
      </w:tr>
      <w:tr w:rsidR="00A06A53" w:rsidRPr="00A06A53" w14:paraId="141CF174" w14:textId="77777777" w:rsidTr="005E2A31">
        <w:trPr>
          <w:trHeight w:val="240"/>
        </w:trPr>
        <w:tc>
          <w:tcPr>
            <w:tcW w:w="4408" w:type="dxa"/>
            <w:tcBorders>
              <w:top w:val="single" w:sz="4" w:space="0" w:color="000000"/>
              <w:left w:val="single" w:sz="4" w:space="0" w:color="000000"/>
              <w:bottom w:val="single" w:sz="4" w:space="0" w:color="000000"/>
              <w:right w:val="single" w:sz="4" w:space="0" w:color="000000"/>
            </w:tcBorders>
            <w:shd w:val="clear" w:color="auto" w:fill="D4B4EE"/>
            <w:tcMar>
              <w:top w:w="0" w:type="dxa"/>
              <w:left w:w="108" w:type="dxa"/>
              <w:bottom w:w="0" w:type="dxa"/>
              <w:right w:w="108" w:type="dxa"/>
            </w:tcMar>
          </w:tcPr>
          <w:p w14:paraId="54958BE8" w14:textId="3B88619C" w:rsidR="00A06A53" w:rsidRPr="00A06A53" w:rsidRDefault="00A06A53" w:rsidP="00A06A53">
            <w:pPr>
              <w:spacing w:before="144" w:after="144"/>
              <w:jc w:val="both"/>
              <w:rPr>
                <w:rFonts w:ascii="Arial" w:eastAsia="Arial" w:hAnsi="Arial" w:cs="Arial"/>
              </w:rPr>
            </w:pPr>
            <w:r w:rsidRPr="00A06A53">
              <w:rPr>
                <w:rFonts w:ascii="Arial" w:eastAsia="Arial" w:hAnsi="Arial" w:cs="Arial"/>
                <w:b/>
                <w:color w:val="000000"/>
              </w:rPr>
              <w:t>APCP number</w:t>
            </w:r>
            <w:r w:rsidR="00C7361F">
              <w:rPr>
                <w:rFonts w:ascii="Arial" w:eastAsia="Arial" w:hAnsi="Arial" w:cs="Arial"/>
                <w:b/>
                <w:color w:val="000000"/>
              </w:rPr>
              <w:t xml:space="preserve"> </w:t>
            </w:r>
          </w:p>
        </w:tc>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52584" w14:textId="77777777" w:rsidR="00A06A53" w:rsidRPr="00A06A53" w:rsidRDefault="00A06A53" w:rsidP="00A06A53">
            <w:pPr>
              <w:spacing w:after="0"/>
              <w:jc w:val="both"/>
              <w:rPr>
                <w:rFonts w:ascii="Arial" w:eastAsia="Arial" w:hAnsi="Arial" w:cs="Arial"/>
              </w:rPr>
            </w:pPr>
            <w:r w:rsidRPr="00A06A53">
              <w:rPr>
                <w:rFonts w:ascii="Arial" w:eastAsia="Arial" w:hAnsi="Arial" w:cs="Arial"/>
                <w:sz w:val="24"/>
                <w:szCs w:val="24"/>
              </w:rPr>
              <w:t>APCP Member – Anonymised for Website</w:t>
            </w:r>
          </w:p>
        </w:tc>
      </w:tr>
      <w:tr w:rsidR="00A06A53" w:rsidRPr="00A06A53" w14:paraId="3716C756" w14:textId="77777777" w:rsidTr="005E2A31">
        <w:trPr>
          <w:trHeight w:val="339"/>
        </w:trPr>
        <w:tc>
          <w:tcPr>
            <w:tcW w:w="4408" w:type="dxa"/>
            <w:tcBorders>
              <w:top w:val="single" w:sz="4" w:space="0" w:color="000000"/>
              <w:left w:val="single" w:sz="4" w:space="0" w:color="000000"/>
              <w:bottom w:val="single" w:sz="4" w:space="0" w:color="000000"/>
              <w:right w:val="single" w:sz="4" w:space="0" w:color="000000"/>
            </w:tcBorders>
            <w:shd w:val="clear" w:color="auto" w:fill="D4B4EE"/>
            <w:tcMar>
              <w:top w:w="0" w:type="dxa"/>
              <w:left w:w="108" w:type="dxa"/>
              <w:bottom w:w="0" w:type="dxa"/>
              <w:right w:w="108" w:type="dxa"/>
            </w:tcMar>
          </w:tcPr>
          <w:p w14:paraId="3567A0F8" w14:textId="77777777" w:rsidR="00A06A53" w:rsidRPr="00A06A53" w:rsidRDefault="00A06A53" w:rsidP="00A06A53">
            <w:pPr>
              <w:spacing w:before="144" w:after="144"/>
              <w:jc w:val="both"/>
              <w:rPr>
                <w:rFonts w:ascii="Arial" w:eastAsia="Arial" w:hAnsi="Arial" w:cs="Arial"/>
                <w:color w:val="000000"/>
              </w:rPr>
            </w:pPr>
            <w:r w:rsidRPr="00A06A53">
              <w:rPr>
                <w:rFonts w:ascii="Arial" w:eastAsia="Arial" w:hAnsi="Arial" w:cs="Arial"/>
                <w:color w:val="000000"/>
              </w:rPr>
              <w:t>How much is the total cost of the educational course that you are applying for?</w:t>
            </w:r>
          </w:p>
        </w:tc>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71BEA" w14:textId="77777777" w:rsidR="00A06A53" w:rsidRPr="00A06A53" w:rsidRDefault="00A06A53" w:rsidP="00A06A53">
            <w:pPr>
              <w:spacing w:after="0"/>
              <w:jc w:val="both"/>
              <w:rPr>
                <w:rFonts w:ascii="Arial" w:eastAsia="Arial" w:hAnsi="Arial" w:cs="Arial"/>
              </w:rPr>
            </w:pPr>
            <w:r w:rsidRPr="00A06A53">
              <w:rPr>
                <w:rFonts w:ascii="Arial" w:eastAsia="Arial" w:hAnsi="Arial" w:cs="Arial"/>
              </w:rPr>
              <w:t>395 euros (£348)</w:t>
            </w:r>
          </w:p>
        </w:tc>
      </w:tr>
      <w:tr w:rsidR="00A06A53" w:rsidRPr="00A06A53" w14:paraId="5653C969" w14:textId="77777777" w:rsidTr="005E2A31">
        <w:trPr>
          <w:trHeight w:val="339"/>
        </w:trPr>
        <w:tc>
          <w:tcPr>
            <w:tcW w:w="4408" w:type="dxa"/>
            <w:tcBorders>
              <w:top w:val="single" w:sz="4" w:space="0" w:color="000000"/>
              <w:left w:val="single" w:sz="4" w:space="0" w:color="000000"/>
              <w:bottom w:val="single" w:sz="4" w:space="0" w:color="000000"/>
              <w:right w:val="single" w:sz="4" w:space="0" w:color="000000"/>
            </w:tcBorders>
            <w:shd w:val="clear" w:color="auto" w:fill="D4B4EE"/>
            <w:tcMar>
              <w:top w:w="0" w:type="dxa"/>
              <w:left w:w="108" w:type="dxa"/>
              <w:bottom w:w="0" w:type="dxa"/>
              <w:right w:w="108" w:type="dxa"/>
            </w:tcMar>
          </w:tcPr>
          <w:p w14:paraId="7FE9F439" w14:textId="77777777" w:rsidR="00A06A53" w:rsidRPr="00A06A53" w:rsidRDefault="00A06A53" w:rsidP="00A06A53">
            <w:pPr>
              <w:spacing w:before="144" w:after="144"/>
              <w:jc w:val="both"/>
              <w:rPr>
                <w:rFonts w:ascii="Arial" w:eastAsia="Arial" w:hAnsi="Arial" w:cs="Arial"/>
                <w:color w:val="000000"/>
              </w:rPr>
            </w:pPr>
            <w:r w:rsidRPr="00A06A53">
              <w:rPr>
                <w:rFonts w:ascii="Arial" w:eastAsia="Arial" w:hAnsi="Arial" w:cs="Arial"/>
                <w:color w:val="000000"/>
              </w:rPr>
              <w:t>How much of the total course are you requesting (This cannot exceed 75% of the total cost of the course)</w:t>
            </w:r>
          </w:p>
        </w:tc>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B2192" w14:textId="77777777" w:rsidR="00A06A53" w:rsidRPr="00A06A53" w:rsidRDefault="00A06A53" w:rsidP="00A06A53">
            <w:pPr>
              <w:spacing w:after="0"/>
              <w:jc w:val="both"/>
              <w:rPr>
                <w:rFonts w:ascii="Arial" w:eastAsia="Arial" w:hAnsi="Arial" w:cs="Arial"/>
              </w:rPr>
            </w:pPr>
            <w:r w:rsidRPr="00A06A53">
              <w:rPr>
                <w:rFonts w:ascii="Arial" w:eastAsia="Arial" w:hAnsi="Arial" w:cs="Arial"/>
              </w:rPr>
              <w:t>£260</w:t>
            </w:r>
          </w:p>
        </w:tc>
      </w:tr>
      <w:tr w:rsidR="00A06A53" w:rsidRPr="00A06A53" w14:paraId="0BABEA72" w14:textId="77777777" w:rsidTr="005E2A31">
        <w:trPr>
          <w:trHeight w:val="339"/>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D4B4EE"/>
            <w:tcMar>
              <w:top w:w="0" w:type="dxa"/>
              <w:left w:w="108" w:type="dxa"/>
              <w:bottom w:w="0" w:type="dxa"/>
              <w:right w:w="108" w:type="dxa"/>
            </w:tcMar>
          </w:tcPr>
          <w:p w14:paraId="6762A625" w14:textId="77777777" w:rsidR="00A06A53" w:rsidRPr="00A06A53" w:rsidRDefault="00A06A53" w:rsidP="00A06A53">
            <w:pPr>
              <w:jc w:val="both"/>
              <w:rPr>
                <w:rFonts w:ascii="Arial" w:eastAsia="Arial" w:hAnsi="Arial" w:cs="Arial"/>
              </w:rPr>
            </w:pPr>
            <w:r w:rsidRPr="00A06A53">
              <w:rPr>
                <w:rFonts w:ascii="Arial" w:eastAsia="Arial" w:hAnsi="Arial" w:cs="Arial"/>
              </w:rPr>
              <w:t>Total funding requested with breakdown of expenditure (in £)</w:t>
            </w:r>
          </w:p>
          <w:p w14:paraId="4E8CD3F3" w14:textId="77777777" w:rsidR="00A06A53" w:rsidRPr="00A06A53" w:rsidRDefault="00A06A53" w:rsidP="00A06A53">
            <w:pPr>
              <w:jc w:val="both"/>
              <w:rPr>
                <w:rFonts w:ascii="Arial" w:eastAsia="Arial" w:hAnsi="Arial" w:cs="Arial"/>
                <w:i/>
              </w:rPr>
            </w:pPr>
            <w:r w:rsidRPr="00A06A53">
              <w:rPr>
                <w:rFonts w:ascii="Arial" w:eastAsia="Arial" w:hAnsi="Arial" w:cs="Arial"/>
                <w:i/>
              </w:rPr>
              <w:t>A SUCCESSFUL BURSARY APPLICATION CANNOT BE GUARANTEED SO PLEASE ENSURE YOU HAVE SUFFICIENT FUNDS BEFORE BOOKING YOUR COURSE.</w:t>
            </w:r>
          </w:p>
        </w:tc>
      </w:tr>
      <w:tr w:rsidR="00A06A53" w:rsidRPr="00A06A53" w14:paraId="4CFA4DC5" w14:textId="77777777" w:rsidTr="005E2A31">
        <w:trPr>
          <w:trHeight w:val="339"/>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4DD0BC" w14:textId="77777777" w:rsidR="00A06A53" w:rsidRPr="00A06A53" w:rsidRDefault="00A06A53" w:rsidP="00A06A53">
            <w:pPr>
              <w:spacing w:after="0"/>
              <w:jc w:val="both"/>
              <w:rPr>
                <w:rFonts w:ascii="Arial" w:eastAsia="Arial" w:hAnsi="Arial" w:cs="Arial"/>
              </w:rPr>
            </w:pPr>
          </w:p>
          <w:p w14:paraId="0D4D946A" w14:textId="77777777" w:rsidR="00A06A53" w:rsidRPr="00A06A53" w:rsidRDefault="00A06A53" w:rsidP="00A06A53">
            <w:pPr>
              <w:spacing w:after="0"/>
              <w:jc w:val="both"/>
              <w:rPr>
                <w:rFonts w:ascii="Arial" w:eastAsia="Arial" w:hAnsi="Arial" w:cs="Arial"/>
              </w:rPr>
            </w:pPr>
            <w:r w:rsidRPr="00A06A53">
              <w:rPr>
                <w:rFonts w:ascii="Arial" w:eastAsia="Arial" w:hAnsi="Arial" w:cs="Arial"/>
              </w:rPr>
              <w:t xml:space="preserve">European Society of Paediatric and Neonatal Intensive Care Annual Conference </w:t>
            </w:r>
          </w:p>
          <w:p w14:paraId="7443715C" w14:textId="77777777" w:rsidR="00A06A53" w:rsidRPr="00A06A53" w:rsidRDefault="00A06A53" w:rsidP="00A06A53">
            <w:pPr>
              <w:spacing w:after="0"/>
              <w:jc w:val="both"/>
              <w:rPr>
                <w:rFonts w:ascii="Arial" w:eastAsia="Arial" w:hAnsi="Arial" w:cs="Arial"/>
              </w:rPr>
            </w:pPr>
            <w:r w:rsidRPr="00A06A53">
              <w:rPr>
                <w:rFonts w:ascii="Arial" w:eastAsia="Arial" w:hAnsi="Arial" w:cs="Arial"/>
              </w:rPr>
              <w:t xml:space="preserve">Conference registration fees as above. </w:t>
            </w:r>
          </w:p>
          <w:p w14:paraId="5A60C1DE" w14:textId="77777777" w:rsidR="00A06A53" w:rsidRPr="00A06A53" w:rsidRDefault="00A06A53" w:rsidP="00A06A53">
            <w:pPr>
              <w:spacing w:after="0"/>
              <w:jc w:val="both"/>
              <w:rPr>
                <w:rFonts w:ascii="Arial" w:eastAsia="Arial" w:hAnsi="Arial" w:cs="Arial"/>
              </w:rPr>
            </w:pPr>
          </w:p>
        </w:tc>
      </w:tr>
      <w:tr w:rsidR="00A06A53" w:rsidRPr="00A06A53" w14:paraId="5DFB70C8" w14:textId="77777777" w:rsidTr="005E2A31">
        <w:trPr>
          <w:trHeight w:val="339"/>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D4B4EE"/>
            <w:tcMar>
              <w:top w:w="0" w:type="dxa"/>
              <w:left w:w="108" w:type="dxa"/>
              <w:bottom w:w="0" w:type="dxa"/>
              <w:right w:w="108" w:type="dxa"/>
            </w:tcMar>
          </w:tcPr>
          <w:p w14:paraId="39865C87" w14:textId="77777777" w:rsidR="00A06A53" w:rsidRPr="00A06A53" w:rsidRDefault="00A06A53" w:rsidP="00A06A53">
            <w:pPr>
              <w:jc w:val="both"/>
              <w:rPr>
                <w:rFonts w:ascii="Arial" w:eastAsia="Arial" w:hAnsi="Arial" w:cs="Arial"/>
              </w:rPr>
            </w:pPr>
            <w:r w:rsidRPr="00A06A53">
              <w:rPr>
                <w:rFonts w:ascii="Arial" w:eastAsia="Arial" w:hAnsi="Arial" w:cs="Arial"/>
              </w:rPr>
              <w:t>Please use the space below to provide a description of the learning outcomes which the bursary will be used to support</w:t>
            </w:r>
          </w:p>
          <w:p w14:paraId="72987856" w14:textId="77777777" w:rsidR="00A06A53" w:rsidRPr="00A06A53" w:rsidRDefault="00A06A53" w:rsidP="00A06A53">
            <w:pPr>
              <w:jc w:val="both"/>
              <w:rPr>
                <w:rFonts w:ascii="Arial" w:eastAsia="Arial" w:hAnsi="Arial" w:cs="Arial"/>
              </w:rPr>
            </w:pPr>
            <w:r w:rsidRPr="00A06A53">
              <w:rPr>
                <w:rFonts w:ascii="Arial" w:eastAsia="Arial" w:hAnsi="Arial" w:cs="Arial"/>
              </w:rPr>
              <w:t xml:space="preserve">Please detail how you plan to utilise </w:t>
            </w:r>
            <w:proofErr w:type="gramStart"/>
            <w:r w:rsidRPr="00A06A53">
              <w:rPr>
                <w:rFonts w:ascii="Arial" w:eastAsia="Arial" w:hAnsi="Arial" w:cs="Arial"/>
              </w:rPr>
              <w:t>your</w:t>
            </w:r>
            <w:proofErr w:type="gramEnd"/>
            <w:r w:rsidRPr="00A06A53">
              <w:rPr>
                <w:rFonts w:ascii="Arial" w:eastAsia="Arial" w:hAnsi="Arial" w:cs="Arial"/>
              </w:rPr>
              <w:t xml:space="preserve"> learning to support the objectives of the APCP.</w:t>
            </w:r>
          </w:p>
          <w:p w14:paraId="5E4D7E84" w14:textId="77777777" w:rsidR="00A06A53" w:rsidRPr="00A06A53" w:rsidRDefault="00A06A53" w:rsidP="00A06A53">
            <w:pPr>
              <w:jc w:val="both"/>
              <w:rPr>
                <w:rFonts w:ascii="Arial" w:eastAsia="Arial" w:hAnsi="Arial" w:cs="Arial"/>
              </w:rPr>
            </w:pPr>
            <w:r w:rsidRPr="00A06A53">
              <w:rPr>
                <w:rFonts w:ascii="Arial" w:eastAsia="Arial" w:hAnsi="Arial" w:cs="Arial"/>
              </w:rPr>
              <w:t>(200 words max)</w:t>
            </w:r>
          </w:p>
        </w:tc>
      </w:tr>
      <w:tr w:rsidR="00A06A53" w:rsidRPr="00A06A53" w14:paraId="7FE62D9A" w14:textId="77777777" w:rsidTr="005E2A31">
        <w:trPr>
          <w:trHeight w:val="339"/>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2298E7" w14:textId="77777777" w:rsidR="00A06A53" w:rsidRPr="00A06A53" w:rsidRDefault="00A06A53" w:rsidP="00A06A53">
            <w:pPr>
              <w:spacing w:after="0"/>
              <w:jc w:val="both"/>
              <w:rPr>
                <w:rFonts w:ascii="Arial" w:eastAsia="Arial" w:hAnsi="Arial" w:cs="Arial"/>
              </w:rPr>
            </w:pPr>
            <w:r w:rsidRPr="00A06A53">
              <w:rPr>
                <w:rFonts w:ascii="Arial" w:eastAsia="Arial" w:hAnsi="Arial" w:cs="Arial"/>
              </w:rPr>
              <w:t>The bursary will support me to achieve the following learning outcomes;</w:t>
            </w:r>
          </w:p>
          <w:p w14:paraId="54508D24" w14:textId="77777777" w:rsidR="00A06A53" w:rsidRPr="00A06A53" w:rsidRDefault="00A06A53" w:rsidP="00A06A53">
            <w:pPr>
              <w:numPr>
                <w:ilvl w:val="0"/>
                <w:numId w:val="15"/>
              </w:numPr>
              <w:spacing w:after="0"/>
              <w:contextualSpacing/>
              <w:jc w:val="both"/>
              <w:rPr>
                <w:rFonts w:ascii="Arial" w:eastAsia="Arial" w:hAnsi="Arial" w:cs="Arial"/>
              </w:rPr>
            </w:pPr>
            <w:r w:rsidRPr="00A06A53">
              <w:rPr>
                <w:rFonts w:ascii="Arial" w:eastAsia="Arial" w:hAnsi="Arial" w:cs="Arial"/>
              </w:rPr>
              <w:t xml:space="preserve">I have submitted an abstract which has been accepted as a poster presentation to present onsite at the conference. The abstract title is: use it or lose it: a quality improvement project exploring the time taken to mobilise children in the paediatric critical care unit (PCCU). This links in with improving patient care and service delivery within my role as working as a paediatric physiotherapist on a PCCU. </w:t>
            </w:r>
          </w:p>
          <w:p w14:paraId="314372E6" w14:textId="77777777" w:rsidR="00A06A53" w:rsidRPr="00A06A53" w:rsidRDefault="00A06A53" w:rsidP="00A06A53">
            <w:pPr>
              <w:numPr>
                <w:ilvl w:val="0"/>
                <w:numId w:val="15"/>
              </w:numPr>
              <w:spacing w:after="0"/>
              <w:contextualSpacing/>
              <w:jc w:val="both"/>
              <w:rPr>
                <w:rFonts w:ascii="Arial" w:eastAsia="Arial" w:hAnsi="Arial" w:cs="Arial"/>
              </w:rPr>
            </w:pPr>
            <w:r w:rsidRPr="00A06A53">
              <w:rPr>
                <w:rFonts w:ascii="Arial" w:eastAsia="Arial" w:hAnsi="Arial" w:cs="Arial"/>
              </w:rPr>
              <w:t xml:space="preserve">As part of my appraisal, I have identified learning areas into mechanical ventilation, and early rehabilitation alongside my objective to present at an international conference. Therefore, by participating in this conference this will assist in achieving these and also promoting paediatric physiotherapy outside of the UK. </w:t>
            </w:r>
          </w:p>
          <w:p w14:paraId="039BACB6" w14:textId="77777777" w:rsidR="00A06A53" w:rsidRPr="00A06A53" w:rsidRDefault="00A06A53" w:rsidP="00A06A53">
            <w:pPr>
              <w:numPr>
                <w:ilvl w:val="0"/>
                <w:numId w:val="15"/>
              </w:numPr>
              <w:spacing w:after="0"/>
              <w:contextualSpacing/>
              <w:jc w:val="both"/>
              <w:rPr>
                <w:rFonts w:ascii="Arial" w:eastAsia="Arial" w:hAnsi="Arial" w:cs="Arial"/>
              </w:rPr>
            </w:pPr>
            <w:r w:rsidRPr="00A06A53">
              <w:rPr>
                <w:rFonts w:ascii="Arial" w:eastAsia="Arial" w:hAnsi="Arial" w:cs="Arial"/>
              </w:rPr>
              <w:t xml:space="preserve">Following attendance at the conference, I will have improved my own evidence-based practice and clinical knowledge and therefore, I will be able to provide teaching sessions to other staff members during in service training and whilst supervising physiotherapists completing PCCU on call competencies. This will </w:t>
            </w:r>
          </w:p>
          <w:p w14:paraId="063D7CB7" w14:textId="77777777" w:rsidR="00A06A53" w:rsidRPr="00A06A53" w:rsidRDefault="00A06A53" w:rsidP="00A06A53">
            <w:pPr>
              <w:spacing w:after="0"/>
              <w:ind w:left="720"/>
              <w:contextualSpacing/>
              <w:jc w:val="both"/>
              <w:rPr>
                <w:rFonts w:ascii="Arial" w:eastAsia="Arial" w:hAnsi="Arial" w:cs="Arial"/>
              </w:rPr>
            </w:pPr>
            <w:r w:rsidRPr="00A06A53">
              <w:rPr>
                <w:rFonts w:ascii="Arial" w:eastAsia="Arial" w:hAnsi="Arial" w:cs="Arial"/>
              </w:rPr>
              <w:t xml:space="preserve">significantly improve staff knowledge, skills and confidence and ultimately improve patient care and therefore allowing young people to achieve their maximum potential. </w:t>
            </w:r>
          </w:p>
        </w:tc>
      </w:tr>
      <w:tr w:rsidR="00A06A53" w:rsidRPr="00A06A53" w14:paraId="278163D9" w14:textId="77777777" w:rsidTr="005E2A31">
        <w:trPr>
          <w:trHeight w:val="339"/>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D4B4EE"/>
            <w:tcMar>
              <w:top w:w="0" w:type="dxa"/>
              <w:left w:w="108" w:type="dxa"/>
              <w:bottom w:w="0" w:type="dxa"/>
              <w:right w:w="108" w:type="dxa"/>
            </w:tcMar>
          </w:tcPr>
          <w:p w14:paraId="3C7064D5" w14:textId="77777777" w:rsidR="00A06A53" w:rsidRPr="00A06A53" w:rsidRDefault="00A06A53" w:rsidP="00A06A53">
            <w:pPr>
              <w:jc w:val="both"/>
              <w:rPr>
                <w:rFonts w:ascii="Arial" w:eastAsia="Arial" w:hAnsi="Arial" w:cs="Arial"/>
              </w:rPr>
            </w:pPr>
            <w:r w:rsidRPr="00A06A53">
              <w:rPr>
                <w:rFonts w:ascii="Arial" w:eastAsia="Arial" w:hAnsi="Arial" w:cs="Arial"/>
              </w:rPr>
              <w:t>Please provide details of the course/program of education including the institute (Masters, Post-Graduate Certificate, approved training course etc)</w:t>
            </w:r>
          </w:p>
          <w:p w14:paraId="3ED90AD5" w14:textId="77777777" w:rsidR="00A06A53" w:rsidRPr="00A06A53" w:rsidRDefault="00A06A53" w:rsidP="00A06A53">
            <w:pPr>
              <w:jc w:val="both"/>
              <w:rPr>
                <w:rFonts w:ascii="Arial" w:eastAsia="Arial" w:hAnsi="Arial" w:cs="Arial"/>
              </w:rPr>
            </w:pPr>
            <w:r w:rsidRPr="00A06A53">
              <w:rPr>
                <w:rFonts w:ascii="Arial" w:eastAsia="Arial" w:hAnsi="Arial" w:cs="Arial"/>
              </w:rPr>
              <w:t>(200 words max)</w:t>
            </w:r>
          </w:p>
        </w:tc>
      </w:tr>
      <w:tr w:rsidR="00A06A53" w:rsidRPr="00A06A53" w14:paraId="5315E692" w14:textId="77777777" w:rsidTr="005E2A31">
        <w:trPr>
          <w:trHeight w:val="249"/>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046D6" w14:textId="77777777" w:rsidR="00A06A53" w:rsidRPr="00A06A53" w:rsidRDefault="00A06A53" w:rsidP="00A06A53">
            <w:pPr>
              <w:spacing w:after="0"/>
              <w:jc w:val="both"/>
              <w:rPr>
                <w:rFonts w:ascii="Arial" w:eastAsia="Arial" w:hAnsi="Arial" w:cs="Arial"/>
              </w:rPr>
            </w:pPr>
            <w:r w:rsidRPr="00A06A53">
              <w:rPr>
                <w:rFonts w:ascii="Arial" w:eastAsia="Arial" w:hAnsi="Arial" w:cs="Arial"/>
              </w:rPr>
              <w:t xml:space="preserve">As above </w:t>
            </w:r>
          </w:p>
          <w:p w14:paraId="1C0A52C4" w14:textId="77777777" w:rsidR="00A06A53" w:rsidRPr="00A06A53" w:rsidRDefault="00A06A53" w:rsidP="00A06A53">
            <w:pPr>
              <w:spacing w:after="0"/>
              <w:jc w:val="both"/>
              <w:rPr>
                <w:rFonts w:ascii="Arial" w:eastAsia="Arial" w:hAnsi="Arial" w:cs="Arial"/>
              </w:rPr>
            </w:pPr>
          </w:p>
        </w:tc>
      </w:tr>
      <w:tr w:rsidR="00A06A53" w:rsidRPr="00A06A53" w14:paraId="48C5D5C3" w14:textId="77777777" w:rsidTr="005E2A31">
        <w:trPr>
          <w:trHeight w:val="238"/>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D4B4EE"/>
            <w:tcMar>
              <w:top w:w="0" w:type="dxa"/>
              <w:left w:w="108" w:type="dxa"/>
              <w:bottom w:w="0" w:type="dxa"/>
              <w:right w:w="108" w:type="dxa"/>
            </w:tcMar>
          </w:tcPr>
          <w:p w14:paraId="0A3B3FD1" w14:textId="77777777" w:rsidR="00A06A53" w:rsidRPr="00A06A53" w:rsidRDefault="00A06A53" w:rsidP="00A06A53">
            <w:pPr>
              <w:jc w:val="both"/>
              <w:rPr>
                <w:rFonts w:ascii="Arial" w:eastAsia="Arial" w:hAnsi="Arial" w:cs="Arial"/>
              </w:rPr>
            </w:pPr>
            <w:r w:rsidRPr="00A06A53">
              <w:rPr>
                <w:rFonts w:ascii="Arial" w:eastAsia="Arial" w:hAnsi="Arial" w:cs="Arial"/>
              </w:rPr>
              <w:t>Duration and dates of course</w:t>
            </w:r>
          </w:p>
          <w:p w14:paraId="1E0BE110" w14:textId="77777777" w:rsidR="00A06A53" w:rsidRPr="00A06A53" w:rsidRDefault="00A06A53" w:rsidP="00A06A53">
            <w:pPr>
              <w:jc w:val="both"/>
              <w:rPr>
                <w:rFonts w:ascii="Arial" w:eastAsia="Arial" w:hAnsi="Arial" w:cs="Arial"/>
              </w:rPr>
            </w:pPr>
            <w:r w:rsidRPr="00A06A53">
              <w:rPr>
                <w:rFonts w:ascii="Arial" w:eastAsia="Arial" w:hAnsi="Arial" w:cs="Arial"/>
              </w:rPr>
              <w:t>(100 words max)</w:t>
            </w:r>
          </w:p>
        </w:tc>
      </w:tr>
      <w:tr w:rsidR="00A06A53" w:rsidRPr="00A06A53" w14:paraId="515C09A0" w14:textId="77777777" w:rsidTr="005E2A31">
        <w:trPr>
          <w:trHeight w:val="239"/>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68775" w14:textId="77777777" w:rsidR="00A06A53" w:rsidRPr="00A06A53" w:rsidRDefault="00A06A53" w:rsidP="00A06A53">
            <w:pPr>
              <w:spacing w:after="0"/>
              <w:jc w:val="both"/>
              <w:rPr>
                <w:rFonts w:ascii="Arial" w:eastAsia="Arial" w:hAnsi="Arial" w:cs="Arial"/>
              </w:rPr>
            </w:pPr>
            <w:r w:rsidRPr="00A06A53">
              <w:rPr>
                <w:rFonts w:ascii="Arial" w:eastAsia="Arial" w:hAnsi="Arial" w:cs="Arial"/>
              </w:rPr>
              <w:t>20</w:t>
            </w:r>
            <w:r w:rsidRPr="00A06A53">
              <w:rPr>
                <w:rFonts w:ascii="Arial" w:eastAsia="Arial" w:hAnsi="Arial" w:cs="Arial"/>
                <w:vertAlign w:val="superscript"/>
              </w:rPr>
              <w:t>th</w:t>
            </w:r>
            <w:r w:rsidRPr="00A06A53">
              <w:rPr>
                <w:rFonts w:ascii="Arial" w:eastAsia="Arial" w:hAnsi="Arial" w:cs="Arial"/>
              </w:rPr>
              <w:t>-23</w:t>
            </w:r>
            <w:r w:rsidRPr="00A06A53">
              <w:rPr>
                <w:rFonts w:ascii="Arial" w:eastAsia="Arial" w:hAnsi="Arial" w:cs="Arial"/>
                <w:vertAlign w:val="superscript"/>
              </w:rPr>
              <w:t>rd</w:t>
            </w:r>
            <w:r w:rsidRPr="00A06A53">
              <w:rPr>
                <w:rFonts w:ascii="Arial" w:eastAsia="Arial" w:hAnsi="Arial" w:cs="Arial"/>
              </w:rPr>
              <w:t xml:space="preserve"> June 2023 (4 days)</w:t>
            </w:r>
          </w:p>
          <w:p w14:paraId="57A789BD" w14:textId="77777777" w:rsidR="00A06A53" w:rsidRPr="00A06A53" w:rsidRDefault="00A06A53" w:rsidP="00A06A53">
            <w:pPr>
              <w:spacing w:after="240"/>
              <w:jc w:val="both"/>
              <w:rPr>
                <w:rFonts w:ascii="Arial" w:eastAsia="Arial" w:hAnsi="Arial" w:cs="Arial"/>
              </w:rPr>
            </w:pPr>
          </w:p>
        </w:tc>
      </w:tr>
      <w:tr w:rsidR="00A06A53" w:rsidRPr="00A06A53" w14:paraId="50DDDD2A" w14:textId="77777777" w:rsidTr="005E2A31">
        <w:trPr>
          <w:trHeight w:val="171"/>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D4B4EE"/>
            <w:tcMar>
              <w:top w:w="0" w:type="dxa"/>
              <w:left w:w="108" w:type="dxa"/>
              <w:bottom w:w="0" w:type="dxa"/>
              <w:right w:w="108" w:type="dxa"/>
            </w:tcMar>
          </w:tcPr>
          <w:p w14:paraId="52EA2387" w14:textId="77777777" w:rsidR="00A06A53" w:rsidRPr="00A06A53" w:rsidRDefault="00A06A53" w:rsidP="00A06A53">
            <w:pPr>
              <w:spacing w:before="60" w:after="60"/>
              <w:jc w:val="both"/>
              <w:rPr>
                <w:rFonts w:ascii="Arial" w:eastAsia="Arial" w:hAnsi="Arial" w:cs="Arial"/>
              </w:rPr>
            </w:pPr>
            <w:r w:rsidRPr="00A06A53">
              <w:rPr>
                <w:rFonts w:ascii="Arial" w:eastAsia="Arial" w:hAnsi="Arial" w:cs="Arial"/>
              </w:rPr>
              <w:t>Justification</w:t>
            </w:r>
          </w:p>
          <w:p w14:paraId="7B61DB2A" w14:textId="77777777" w:rsidR="00A06A53" w:rsidRPr="00A06A53" w:rsidRDefault="00A06A53" w:rsidP="00A06A53">
            <w:pPr>
              <w:spacing w:before="60" w:after="60"/>
              <w:jc w:val="both"/>
              <w:rPr>
                <w:rFonts w:ascii="Arial" w:eastAsia="Arial" w:hAnsi="Arial" w:cs="Arial"/>
              </w:rPr>
            </w:pPr>
            <w:r w:rsidRPr="00A06A53">
              <w:rPr>
                <w:rFonts w:ascii="Arial" w:eastAsia="Arial" w:hAnsi="Arial" w:cs="Arial"/>
              </w:rPr>
              <w:t xml:space="preserve">Please detail how this course will impact your professional practice and how you plan to disseminate any findings/shared learning/reflections </w:t>
            </w:r>
          </w:p>
          <w:p w14:paraId="7421D463" w14:textId="77777777" w:rsidR="00A06A53" w:rsidRPr="00A06A53" w:rsidRDefault="00A06A53" w:rsidP="00A06A53">
            <w:pPr>
              <w:spacing w:before="60" w:after="60"/>
              <w:jc w:val="both"/>
              <w:rPr>
                <w:rFonts w:ascii="Arial" w:eastAsia="Arial" w:hAnsi="Arial" w:cs="Arial"/>
              </w:rPr>
            </w:pPr>
            <w:r w:rsidRPr="00A06A53">
              <w:rPr>
                <w:rFonts w:ascii="Arial" w:eastAsia="Arial" w:hAnsi="Arial" w:cs="Arial"/>
              </w:rPr>
              <w:t xml:space="preserve">(200 words max) </w:t>
            </w:r>
          </w:p>
        </w:tc>
      </w:tr>
      <w:tr w:rsidR="00A06A53" w:rsidRPr="00A06A53" w14:paraId="722F7F64" w14:textId="77777777" w:rsidTr="005E2A31">
        <w:trPr>
          <w:trHeight w:val="188"/>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A7031" w14:textId="77777777" w:rsidR="00A06A53" w:rsidRPr="00A06A53" w:rsidRDefault="00A06A53" w:rsidP="00A06A53">
            <w:pPr>
              <w:spacing w:before="60" w:after="60"/>
              <w:jc w:val="both"/>
              <w:rPr>
                <w:rFonts w:ascii="Arial" w:eastAsia="Arial" w:hAnsi="Arial" w:cs="Arial"/>
              </w:rPr>
            </w:pPr>
          </w:p>
          <w:p w14:paraId="762F0321" w14:textId="77777777" w:rsidR="00A06A53" w:rsidRPr="00A06A53" w:rsidRDefault="00A06A53" w:rsidP="00A06A53">
            <w:pPr>
              <w:spacing w:before="60" w:after="60"/>
              <w:jc w:val="both"/>
              <w:rPr>
                <w:rFonts w:ascii="Arial" w:eastAsia="Arial" w:hAnsi="Arial" w:cs="Arial"/>
              </w:rPr>
            </w:pPr>
            <w:r w:rsidRPr="00A06A53">
              <w:rPr>
                <w:rFonts w:ascii="Arial" w:eastAsia="Arial" w:hAnsi="Arial" w:cs="Arial"/>
              </w:rPr>
              <w:t>As above, attending this conference will significantly impact my professional practice by;</w:t>
            </w:r>
          </w:p>
          <w:p w14:paraId="04980872" w14:textId="77777777" w:rsidR="00A06A53" w:rsidRPr="00A06A53" w:rsidRDefault="00A06A53" w:rsidP="00A06A53">
            <w:pPr>
              <w:numPr>
                <w:ilvl w:val="0"/>
                <w:numId w:val="16"/>
              </w:numPr>
              <w:spacing w:before="60" w:after="60"/>
              <w:contextualSpacing/>
              <w:jc w:val="both"/>
              <w:rPr>
                <w:rFonts w:ascii="Arial" w:eastAsia="Arial" w:hAnsi="Arial" w:cs="Arial"/>
              </w:rPr>
            </w:pPr>
            <w:r w:rsidRPr="00A06A53">
              <w:rPr>
                <w:rFonts w:ascii="Arial" w:eastAsia="Arial" w:hAnsi="Arial" w:cs="Arial"/>
              </w:rPr>
              <w:t>Improving my knowledge within PCCU including ventilation, medications and cardiac conditions.</w:t>
            </w:r>
          </w:p>
          <w:p w14:paraId="5788AFD7" w14:textId="77777777" w:rsidR="00A06A53" w:rsidRPr="00A06A53" w:rsidRDefault="00A06A53" w:rsidP="00A06A53">
            <w:pPr>
              <w:numPr>
                <w:ilvl w:val="0"/>
                <w:numId w:val="16"/>
              </w:numPr>
              <w:spacing w:before="60" w:after="60"/>
              <w:contextualSpacing/>
              <w:jc w:val="both"/>
              <w:rPr>
                <w:rFonts w:ascii="Arial" w:eastAsia="Arial" w:hAnsi="Arial" w:cs="Arial"/>
              </w:rPr>
            </w:pPr>
            <w:r w:rsidRPr="00A06A53">
              <w:rPr>
                <w:rFonts w:ascii="Arial" w:eastAsia="Arial" w:hAnsi="Arial" w:cs="Arial"/>
              </w:rPr>
              <w:t>Having an understanding of what physiotherapy and services other centres are providing and how this is similar but also different to the current service that is being provided within the hospital that I am working at. This will ensure standardisation of care for young people and families.</w:t>
            </w:r>
          </w:p>
          <w:p w14:paraId="31CEAE50" w14:textId="77777777" w:rsidR="00A06A53" w:rsidRPr="00A06A53" w:rsidRDefault="00A06A53" w:rsidP="00A06A53">
            <w:pPr>
              <w:numPr>
                <w:ilvl w:val="0"/>
                <w:numId w:val="16"/>
              </w:numPr>
              <w:spacing w:before="60" w:after="60"/>
              <w:contextualSpacing/>
              <w:jc w:val="both"/>
              <w:rPr>
                <w:rFonts w:ascii="Arial" w:eastAsia="Arial" w:hAnsi="Arial" w:cs="Arial"/>
              </w:rPr>
            </w:pPr>
            <w:r w:rsidRPr="00A06A53">
              <w:rPr>
                <w:rFonts w:ascii="Arial" w:eastAsia="Arial" w:hAnsi="Arial" w:cs="Arial"/>
              </w:rPr>
              <w:t xml:space="preserve">Having the opportunity to present my quality improvement project at an international conference. This will allow me to consolidate and analyse my project findings and improve my presentation skills. </w:t>
            </w:r>
          </w:p>
          <w:p w14:paraId="6101F96B" w14:textId="77777777" w:rsidR="00A06A53" w:rsidRPr="00A06A53" w:rsidRDefault="00A06A53" w:rsidP="00A06A53">
            <w:pPr>
              <w:numPr>
                <w:ilvl w:val="0"/>
                <w:numId w:val="16"/>
              </w:numPr>
              <w:spacing w:before="60" w:after="60"/>
              <w:contextualSpacing/>
              <w:jc w:val="both"/>
              <w:rPr>
                <w:rFonts w:ascii="Arial" w:eastAsia="Arial" w:hAnsi="Arial" w:cs="Arial"/>
              </w:rPr>
            </w:pPr>
            <w:r w:rsidRPr="00A06A53">
              <w:rPr>
                <w:rFonts w:ascii="Arial" w:eastAsia="Arial" w:hAnsi="Arial" w:cs="Arial"/>
              </w:rPr>
              <w:t>Allow me to provide increasing knowledge and support to other physiotherapists within the immediate and wider team that I am working with by providing teaching sessions (theoretical and practical), 1:1 support on clinical knowledge but also the process of submitting an abstract to conference following my attendance at the conference.</w:t>
            </w:r>
          </w:p>
          <w:p w14:paraId="23CA6D37" w14:textId="77777777" w:rsidR="00A06A53" w:rsidRPr="00A06A53" w:rsidRDefault="00A06A53" w:rsidP="00A06A53">
            <w:pPr>
              <w:numPr>
                <w:ilvl w:val="0"/>
                <w:numId w:val="16"/>
              </w:numPr>
              <w:spacing w:before="60" w:after="60"/>
              <w:contextualSpacing/>
              <w:jc w:val="both"/>
              <w:rPr>
                <w:rFonts w:ascii="Arial" w:eastAsia="Arial" w:hAnsi="Arial" w:cs="Arial"/>
              </w:rPr>
            </w:pPr>
            <w:r w:rsidRPr="00A06A53">
              <w:rPr>
                <w:rFonts w:ascii="Arial" w:eastAsia="Arial" w:hAnsi="Arial" w:cs="Arial"/>
              </w:rPr>
              <w:t>It will allow me to reflect upon my own current practice and how I can improve this on a daily basis to enhance family centred care as well as increase opportunities for service development ideas.</w:t>
            </w:r>
          </w:p>
          <w:p w14:paraId="27CCADAD" w14:textId="77777777" w:rsidR="00A06A53" w:rsidRPr="00A06A53" w:rsidRDefault="00A06A53" w:rsidP="00A06A53">
            <w:pPr>
              <w:spacing w:before="60" w:after="60"/>
              <w:jc w:val="both"/>
              <w:rPr>
                <w:rFonts w:ascii="Arial" w:eastAsia="Arial" w:hAnsi="Arial" w:cs="Arial"/>
              </w:rPr>
            </w:pPr>
          </w:p>
        </w:tc>
      </w:tr>
    </w:tbl>
    <w:p w14:paraId="23370C5A" w14:textId="77777777" w:rsidR="00A06A53" w:rsidRPr="00A06A53" w:rsidRDefault="00A06A53" w:rsidP="00A06A53">
      <w:pPr>
        <w:spacing w:after="0"/>
        <w:rPr>
          <w:rFonts w:ascii="Arial" w:eastAsia="Arial" w:hAnsi="Arial" w:cs="Arial"/>
          <w:lang w:eastAsia="en-GB"/>
        </w:rPr>
      </w:pPr>
    </w:p>
    <w:p w14:paraId="276E0CFD" w14:textId="77777777" w:rsidR="002514FF" w:rsidRDefault="002514FF" w:rsidP="00B0518B">
      <w:pPr>
        <w:spacing w:after="0"/>
        <w:jc w:val="both"/>
      </w:pPr>
    </w:p>
    <w:sectPr w:rsidR="002514FF" w:rsidSect="00AE21B2">
      <w:headerReference w:type="default" r:id="rId8"/>
      <w:footerReference w:type="default" r:id="rId9"/>
      <w:pgSz w:w="11906" w:h="16838"/>
      <w:pgMar w:top="1134"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D9197" w14:textId="77777777" w:rsidR="00FE7E4E" w:rsidRDefault="00FE7E4E">
      <w:pPr>
        <w:spacing w:after="0"/>
      </w:pPr>
      <w:r>
        <w:separator/>
      </w:r>
    </w:p>
  </w:endnote>
  <w:endnote w:type="continuationSeparator" w:id="0">
    <w:p w14:paraId="257FB289" w14:textId="77777777" w:rsidR="00FE7E4E" w:rsidRDefault="00FE7E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7A5C" w14:textId="77777777" w:rsidR="00C730CA" w:rsidRDefault="00F43BED">
    <w:pPr>
      <w:pBdr>
        <w:top w:val="nil"/>
        <w:left w:val="nil"/>
        <w:bottom w:val="nil"/>
        <w:right w:val="nil"/>
        <w:between w:val="nil"/>
      </w:pBdr>
      <w:tabs>
        <w:tab w:val="center" w:pos="4513"/>
        <w:tab w:val="right" w:pos="9026"/>
      </w:tabs>
      <w:spacing w:after="0"/>
      <w:rPr>
        <w:color w:val="000000"/>
      </w:rPr>
    </w:pPr>
    <w:r>
      <w:rPr>
        <w:color w:val="000000"/>
      </w:rPr>
      <w:t xml:space="preserve">Updated </w:t>
    </w:r>
    <w:r>
      <w:t>March</w:t>
    </w:r>
    <w:r>
      <w:rPr>
        <w:color w:val="000000"/>
      </w:rPr>
      <w:t xml:space="preserve"> 202</w:t>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AF9B9" w14:textId="77777777" w:rsidR="00FE7E4E" w:rsidRDefault="00FE7E4E">
      <w:pPr>
        <w:spacing w:after="0"/>
      </w:pPr>
      <w:r>
        <w:separator/>
      </w:r>
    </w:p>
  </w:footnote>
  <w:footnote w:type="continuationSeparator" w:id="0">
    <w:p w14:paraId="5C0DD1AB" w14:textId="77777777" w:rsidR="00FE7E4E" w:rsidRDefault="00FE7E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5B36" w14:textId="77777777" w:rsidR="00C730CA" w:rsidRDefault="00C730CA">
    <w:pPr>
      <w:pBdr>
        <w:top w:val="nil"/>
        <w:left w:val="nil"/>
        <w:bottom w:val="nil"/>
        <w:right w:val="nil"/>
        <w:between w:val="nil"/>
      </w:pBdr>
      <w:tabs>
        <w:tab w:val="center" w:pos="4513"/>
        <w:tab w:val="right" w:pos="9026"/>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3470"/>
    <w:multiLevelType w:val="multilevel"/>
    <w:tmpl w:val="DAC2E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41365"/>
    <w:multiLevelType w:val="multilevel"/>
    <w:tmpl w:val="6046B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1A2A42"/>
    <w:multiLevelType w:val="hybridMultilevel"/>
    <w:tmpl w:val="564858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317DB"/>
    <w:multiLevelType w:val="multilevel"/>
    <w:tmpl w:val="CD8CF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08645B"/>
    <w:multiLevelType w:val="hybridMultilevel"/>
    <w:tmpl w:val="170ED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F37247"/>
    <w:multiLevelType w:val="multilevel"/>
    <w:tmpl w:val="DF066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795B6F"/>
    <w:multiLevelType w:val="hybridMultilevel"/>
    <w:tmpl w:val="1E88A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9C63F1"/>
    <w:multiLevelType w:val="hybridMultilevel"/>
    <w:tmpl w:val="ABB019A8"/>
    <w:lvl w:ilvl="0" w:tplc="553AEEDA">
      <w:start w:val="20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3D2F68"/>
    <w:multiLevelType w:val="multilevel"/>
    <w:tmpl w:val="C5221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A50A40"/>
    <w:multiLevelType w:val="multilevel"/>
    <w:tmpl w:val="D14E4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9973D8"/>
    <w:multiLevelType w:val="multilevel"/>
    <w:tmpl w:val="D1DEE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D7667F"/>
    <w:multiLevelType w:val="multilevel"/>
    <w:tmpl w:val="C8329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612D63"/>
    <w:multiLevelType w:val="multilevel"/>
    <w:tmpl w:val="D89C6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F73731"/>
    <w:multiLevelType w:val="multilevel"/>
    <w:tmpl w:val="28BE4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A77004"/>
    <w:multiLevelType w:val="hybridMultilevel"/>
    <w:tmpl w:val="167CDF9E"/>
    <w:lvl w:ilvl="0" w:tplc="9B0A59FA">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0525FB"/>
    <w:multiLevelType w:val="multilevel"/>
    <w:tmpl w:val="6FB26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7461024">
    <w:abstractNumId w:val="0"/>
  </w:num>
  <w:num w:numId="2" w16cid:durableId="1884058758">
    <w:abstractNumId w:val="4"/>
  </w:num>
  <w:num w:numId="3" w16cid:durableId="24209495">
    <w:abstractNumId w:val="9"/>
  </w:num>
  <w:num w:numId="4" w16cid:durableId="366682252">
    <w:abstractNumId w:val="13"/>
  </w:num>
  <w:num w:numId="5" w16cid:durableId="1376156192">
    <w:abstractNumId w:val="12"/>
  </w:num>
  <w:num w:numId="6" w16cid:durableId="2006010037">
    <w:abstractNumId w:val="10"/>
  </w:num>
  <w:num w:numId="7" w16cid:durableId="439839957">
    <w:abstractNumId w:val="1"/>
  </w:num>
  <w:num w:numId="8" w16cid:durableId="1982268901">
    <w:abstractNumId w:val="8"/>
  </w:num>
  <w:num w:numId="9" w16cid:durableId="1406610433">
    <w:abstractNumId w:val="3"/>
  </w:num>
  <w:num w:numId="10" w16cid:durableId="1504777377">
    <w:abstractNumId w:val="11"/>
  </w:num>
  <w:num w:numId="11" w16cid:durableId="488134739">
    <w:abstractNumId w:val="15"/>
  </w:num>
  <w:num w:numId="12" w16cid:durableId="853376290">
    <w:abstractNumId w:val="5"/>
  </w:num>
  <w:num w:numId="13" w16cid:durableId="1676767307">
    <w:abstractNumId w:val="14"/>
  </w:num>
  <w:num w:numId="14" w16cid:durableId="1194727545">
    <w:abstractNumId w:val="2"/>
  </w:num>
  <w:num w:numId="15" w16cid:durableId="734360247">
    <w:abstractNumId w:val="6"/>
  </w:num>
  <w:num w:numId="16" w16cid:durableId="7706593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0CA"/>
    <w:rsid w:val="00027ADC"/>
    <w:rsid w:val="00116120"/>
    <w:rsid w:val="00161E35"/>
    <w:rsid w:val="0018349A"/>
    <w:rsid w:val="001A1797"/>
    <w:rsid w:val="001D2DDF"/>
    <w:rsid w:val="001D58D1"/>
    <w:rsid w:val="001E367D"/>
    <w:rsid w:val="001F1325"/>
    <w:rsid w:val="002015BD"/>
    <w:rsid w:val="002514FF"/>
    <w:rsid w:val="00301EF1"/>
    <w:rsid w:val="00314456"/>
    <w:rsid w:val="0033044D"/>
    <w:rsid w:val="003813C9"/>
    <w:rsid w:val="00421CE9"/>
    <w:rsid w:val="004274D1"/>
    <w:rsid w:val="00560084"/>
    <w:rsid w:val="00592807"/>
    <w:rsid w:val="005E3ED3"/>
    <w:rsid w:val="00650C85"/>
    <w:rsid w:val="00802CA5"/>
    <w:rsid w:val="0082462B"/>
    <w:rsid w:val="00844203"/>
    <w:rsid w:val="0097506C"/>
    <w:rsid w:val="00A06A53"/>
    <w:rsid w:val="00A50A1E"/>
    <w:rsid w:val="00A816CB"/>
    <w:rsid w:val="00AE21B2"/>
    <w:rsid w:val="00AF7157"/>
    <w:rsid w:val="00B03E18"/>
    <w:rsid w:val="00B0518B"/>
    <w:rsid w:val="00B0649D"/>
    <w:rsid w:val="00B47DB1"/>
    <w:rsid w:val="00B94899"/>
    <w:rsid w:val="00C41FBE"/>
    <w:rsid w:val="00C730CA"/>
    <w:rsid w:val="00C7361F"/>
    <w:rsid w:val="00CA029B"/>
    <w:rsid w:val="00D00531"/>
    <w:rsid w:val="00D442E7"/>
    <w:rsid w:val="00D57D0C"/>
    <w:rsid w:val="00D67579"/>
    <w:rsid w:val="00DD0CC1"/>
    <w:rsid w:val="00E016CF"/>
    <w:rsid w:val="00E57B76"/>
    <w:rsid w:val="00EA6F42"/>
    <w:rsid w:val="00F06C72"/>
    <w:rsid w:val="00F1189D"/>
    <w:rsid w:val="00F225DB"/>
    <w:rsid w:val="00F35DF1"/>
    <w:rsid w:val="00F4339C"/>
    <w:rsid w:val="00F43BED"/>
    <w:rsid w:val="00F57DEC"/>
    <w:rsid w:val="00F72874"/>
    <w:rsid w:val="00FE595E"/>
    <w:rsid w:val="00FE7E4E"/>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90259"/>
  <w15:docId w15:val="{E6E3A101-CE6E-E74A-89DC-AB5D107BE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Calibri"/>
        <w:sz w:val="22"/>
        <w:szCs w:val="22"/>
        <w:lang w:val="en-GB" w:eastAsia="zh-TW"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pPr>
      <w:spacing w:before="100" w:after="100"/>
    </w:pPr>
    <w:rPr>
      <w:rFonts w:ascii="Times New Roman" w:eastAsia="Times New Roman" w:hAnsi="Times New Roman"/>
      <w:sz w:val="24"/>
      <w:szCs w:val="24"/>
      <w:lang w:eastAsia="en-GB"/>
    </w:rPr>
  </w:style>
  <w:style w:type="character" w:customStyle="1" w:styleId="apple-tab-span">
    <w:name w:val="apple-tab-span"/>
    <w:basedOn w:val="DefaultParagraphFont"/>
  </w:style>
  <w:style w:type="character" w:styleId="Hyperlink">
    <w:name w:val="Hyperlink"/>
    <w:basedOn w:val="DefaultParagraphFont"/>
    <w:rPr>
      <w:color w:val="0000FF"/>
      <w:u w:val="single"/>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F72874"/>
    <w:pPr>
      <w:ind w:left="720"/>
      <w:contextualSpacing/>
    </w:pPr>
  </w:style>
  <w:style w:type="table" w:customStyle="1" w:styleId="24">
    <w:name w:val="24"/>
    <w:basedOn w:val="TableNormal"/>
    <w:rsid w:val="00D67579"/>
    <w:rPr>
      <w:rFonts w:eastAsia="Calibri"/>
      <w:lang w:eastAsia="en-GB"/>
    </w:rPr>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2783">
      <w:bodyDiv w:val="1"/>
      <w:marLeft w:val="0"/>
      <w:marRight w:val="0"/>
      <w:marTop w:val="0"/>
      <w:marBottom w:val="0"/>
      <w:divBdr>
        <w:top w:val="none" w:sz="0" w:space="0" w:color="auto"/>
        <w:left w:val="none" w:sz="0" w:space="0" w:color="auto"/>
        <w:bottom w:val="none" w:sz="0" w:space="0" w:color="auto"/>
        <w:right w:val="none" w:sz="0" w:space="0" w:color="auto"/>
      </w:divBdr>
      <w:divsChild>
        <w:div w:id="1484472538">
          <w:marLeft w:val="0"/>
          <w:marRight w:val="0"/>
          <w:marTop w:val="0"/>
          <w:marBottom w:val="0"/>
          <w:divBdr>
            <w:top w:val="none" w:sz="0" w:space="0" w:color="auto"/>
            <w:left w:val="none" w:sz="0" w:space="0" w:color="auto"/>
            <w:bottom w:val="none" w:sz="0" w:space="0" w:color="auto"/>
            <w:right w:val="none" w:sz="0" w:space="0" w:color="auto"/>
          </w:divBdr>
          <w:divsChild>
            <w:div w:id="1912158247">
              <w:marLeft w:val="0"/>
              <w:marRight w:val="0"/>
              <w:marTop w:val="0"/>
              <w:marBottom w:val="0"/>
              <w:divBdr>
                <w:top w:val="none" w:sz="0" w:space="0" w:color="auto"/>
                <w:left w:val="none" w:sz="0" w:space="0" w:color="auto"/>
                <w:bottom w:val="none" w:sz="0" w:space="0" w:color="auto"/>
                <w:right w:val="none" w:sz="0" w:space="0" w:color="auto"/>
              </w:divBdr>
              <w:divsChild>
                <w:div w:id="1794009629">
                  <w:marLeft w:val="0"/>
                  <w:marRight w:val="0"/>
                  <w:marTop w:val="0"/>
                  <w:marBottom w:val="0"/>
                  <w:divBdr>
                    <w:top w:val="none" w:sz="0" w:space="0" w:color="auto"/>
                    <w:left w:val="none" w:sz="0" w:space="0" w:color="auto"/>
                    <w:bottom w:val="none" w:sz="0" w:space="0" w:color="auto"/>
                    <w:right w:val="none" w:sz="0" w:space="0" w:color="auto"/>
                  </w:divBdr>
                </w:div>
              </w:divsChild>
            </w:div>
            <w:div w:id="234168644">
              <w:marLeft w:val="0"/>
              <w:marRight w:val="0"/>
              <w:marTop w:val="0"/>
              <w:marBottom w:val="0"/>
              <w:divBdr>
                <w:top w:val="none" w:sz="0" w:space="0" w:color="auto"/>
                <w:left w:val="none" w:sz="0" w:space="0" w:color="auto"/>
                <w:bottom w:val="none" w:sz="0" w:space="0" w:color="auto"/>
                <w:right w:val="none" w:sz="0" w:space="0" w:color="auto"/>
              </w:divBdr>
              <w:divsChild>
                <w:div w:id="9692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908481">
      <w:bodyDiv w:val="1"/>
      <w:marLeft w:val="0"/>
      <w:marRight w:val="0"/>
      <w:marTop w:val="0"/>
      <w:marBottom w:val="0"/>
      <w:divBdr>
        <w:top w:val="none" w:sz="0" w:space="0" w:color="auto"/>
        <w:left w:val="none" w:sz="0" w:space="0" w:color="auto"/>
        <w:bottom w:val="none" w:sz="0" w:space="0" w:color="auto"/>
        <w:right w:val="none" w:sz="0" w:space="0" w:color="auto"/>
      </w:divBdr>
      <w:divsChild>
        <w:div w:id="9338472">
          <w:marLeft w:val="0"/>
          <w:marRight w:val="0"/>
          <w:marTop w:val="0"/>
          <w:marBottom w:val="0"/>
          <w:divBdr>
            <w:top w:val="none" w:sz="0" w:space="0" w:color="auto"/>
            <w:left w:val="none" w:sz="0" w:space="0" w:color="auto"/>
            <w:bottom w:val="none" w:sz="0" w:space="0" w:color="auto"/>
            <w:right w:val="none" w:sz="0" w:space="0" w:color="auto"/>
          </w:divBdr>
          <w:divsChild>
            <w:div w:id="241065624">
              <w:marLeft w:val="0"/>
              <w:marRight w:val="0"/>
              <w:marTop w:val="0"/>
              <w:marBottom w:val="0"/>
              <w:divBdr>
                <w:top w:val="none" w:sz="0" w:space="0" w:color="auto"/>
                <w:left w:val="none" w:sz="0" w:space="0" w:color="auto"/>
                <w:bottom w:val="none" w:sz="0" w:space="0" w:color="auto"/>
                <w:right w:val="none" w:sz="0" w:space="0" w:color="auto"/>
              </w:divBdr>
              <w:divsChild>
                <w:div w:id="238562137">
                  <w:marLeft w:val="0"/>
                  <w:marRight w:val="0"/>
                  <w:marTop w:val="0"/>
                  <w:marBottom w:val="0"/>
                  <w:divBdr>
                    <w:top w:val="none" w:sz="0" w:space="0" w:color="auto"/>
                    <w:left w:val="none" w:sz="0" w:space="0" w:color="auto"/>
                    <w:bottom w:val="none" w:sz="0" w:space="0" w:color="auto"/>
                    <w:right w:val="none" w:sz="0" w:space="0" w:color="auto"/>
                  </w:divBdr>
                  <w:divsChild>
                    <w:div w:id="7734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809937">
      <w:bodyDiv w:val="1"/>
      <w:marLeft w:val="0"/>
      <w:marRight w:val="0"/>
      <w:marTop w:val="0"/>
      <w:marBottom w:val="0"/>
      <w:divBdr>
        <w:top w:val="none" w:sz="0" w:space="0" w:color="auto"/>
        <w:left w:val="none" w:sz="0" w:space="0" w:color="auto"/>
        <w:bottom w:val="none" w:sz="0" w:space="0" w:color="auto"/>
        <w:right w:val="none" w:sz="0" w:space="0" w:color="auto"/>
      </w:divBdr>
      <w:divsChild>
        <w:div w:id="918444732">
          <w:marLeft w:val="0"/>
          <w:marRight w:val="0"/>
          <w:marTop w:val="0"/>
          <w:marBottom w:val="0"/>
          <w:divBdr>
            <w:top w:val="none" w:sz="0" w:space="0" w:color="auto"/>
            <w:left w:val="none" w:sz="0" w:space="0" w:color="auto"/>
            <w:bottom w:val="none" w:sz="0" w:space="0" w:color="auto"/>
            <w:right w:val="none" w:sz="0" w:space="0" w:color="auto"/>
          </w:divBdr>
          <w:divsChild>
            <w:div w:id="1250190594">
              <w:marLeft w:val="0"/>
              <w:marRight w:val="0"/>
              <w:marTop w:val="0"/>
              <w:marBottom w:val="0"/>
              <w:divBdr>
                <w:top w:val="none" w:sz="0" w:space="0" w:color="auto"/>
                <w:left w:val="none" w:sz="0" w:space="0" w:color="auto"/>
                <w:bottom w:val="none" w:sz="0" w:space="0" w:color="auto"/>
                <w:right w:val="none" w:sz="0" w:space="0" w:color="auto"/>
              </w:divBdr>
              <w:divsChild>
                <w:div w:id="6615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078881">
      <w:bodyDiv w:val="1"/>
      <w:marLeft w:val="0"/>
      <w:marRight w:val="0"/>
      <w:marTop w:val="0"/>
      <w:marBottom w:val="0"/>
      <w:divBdr>
        <w:top w:val="none" w:sz="0" w:space="0" w:color="auto"/>
        <w:left w:val="none" w:sz="0" w:space="0" w:color="auto"/>
        <w:bottom w:val="none" w:sz="0" w:space="0" w:color="auto"/>
        <w:right w:val="none" w:sz="0" w:space="0" w:color="auto"/>
      </w:divBdr>
      <w:divsChild>
        <w:div w:id="296641120">
          <w:marLeft w:val="0"/>
          <w:marRight w:val="0"/>
          <w:marTop w:val="0"/>
          <w:marBottom w:val="0"/>
          <w:divBdr>
            <w:top w:val="none" w:sz="0" w:space="0" w:color="auto"/>
            <w:left w:val="none" w:sz="0" w:space="0" w:color="auto"/>
            <w:bottom w:val="none" w:sz="0" w:space="0" w:color="auto"/>
            <w:right w:val="none" w:sz="0" w:space="0" w:color="auto"/>
          </w:divBdr>
          <w:divsChild>
            <w:div w:id="1746142559">
              <w:marLeft w:val="0"/>
              <w:marRight w:val="0"/>
              <w:marTop w:val="0"/>
              <w:marBottom w:val="0"/>
              <w:divBdr>
                <w:top w:val="none" w:sz="0" w:space="0" w:color="auto"/>
                <w:left w:val="none" w:sz="0" w:space="0" w:color="auto"/>
                <w:bottom w:val="none" w:sz="0" w:space="0" w:color="auto"/>
                <w:right w:val="none" w:sz="0" w:space="0" w:color="auto"/>
              </w:divBdr>
              <w:divsChild>
                <w:div w:id="17632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774618">
      <w:bodyDiv w:val="1"/>
      <w:marLeft w:val="0"/>
      <w:marRight w:val="0"/>
      <w:marTop w:val="0"/>
      <w:marBottom w:val="0"/>
      <w:divBdr>
        <w:top w:val="none" w:sz="0" w:space="0" w:color="auto"/>
        <w:left w:val="none" w:sz="0" w:space="0" w:color="auto"/>
        <w:bottom w:val="none" w:sz="0" w:space="0" w:color="auto"/>
        <w:right w:val="none" w:sz="0" w:space="0" w:color="auto"/>
      </w:divBdr>
      <w:divsChild>
        <w:div w:id="941839370">
          <w:marLeft w:val="0"/>
          <w:marRight w:val="0"/>
          <w:marTop w:val="0"/>
          <w:marBottom w:val="0"/>
          <w:divBdr>
            <w:top w:val="none" w:sz="0" w:space="0" w:color="auto"/>
            <w:left w:val="none" w:sz="0" w:space="0" w:color="auto"/>
            <w:bottom w:val="none" w:sz="0" w:space="0" w:color="auto"/>
            <w:right w:val="none" w:sz="0" w:space="0" w:color="auto"/>
          </w:divBdr>
          <w:divsChild>
            <w:div w:id="1614096285">
              <w:marLeft w:val="0"/>
              <w:marRight w:val="0"/>
              <w:marTop w:val="0"/>
              <w:marBottom w:val="0"/>
              <w:divBdr>
                <w:top w:val="none" w:sz="0" w:space="0" w:color="auto"/>
                <w:left w:val="none" w:sz="0" w:space="0" w:color="auto"/>
                <w:bottom w:val="none" w:sz="0" w:space="0" w:color="auto"/>
                <w:right w:val="none" w:sz="0" w:space="0" w:color="auto"/>
              </w:divBdr>
              <w:divsChild>
                <w:div w:id="17916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687805">
      <w:bodyDiv w:val="1"/>
      <w:marLeft w:val="0"/>
      <w:marRight w:val="0"/>
      <w:marTop w:val="0"/>
      <w:marBottom w:val="0"/>
      <w:divBdr>
        <w:top w:val="none" w:sz="0" w:space="0" w:color="auto"/>
        <w:left w:val="none" w:sz="0" w:space="0" w:color="auto"/>
        <w:bottom w:val="none" w:sz="0" w:space="0" w:color="auto"/>
        <w:right w:val="none" w:sz="0" w:space="0" w:color="auto"/>
      </w:divBdr>
      <w:divsChild>
        <w:div w:id="1353142318">
          <w:marLeft w:val="0"/>
          <w:marRight w:val="0"/>
          <w:marTop w:val="0"/>
          <w:marBottom w:val="0"/>
          <w:divBdr>
            <w:top w:val="none" w:sz="0" w:space="0" w:color="auto"/>
            <w:left w:val="none" w:sz="0" w:space="0" w:color="auto"/>
            <w:bottom w:val="none" w:sz="0" w:space="0" w:color="auto"/>
            <w:right w:val="none" w:sz="0" w:space="0" w:color="auto"/>
          </w:divBdr>
          <w:divsChild>
            <w:div w:id="1997370288">
              <w:marLeft w:val="0"/>
              <w:marRight w:val="0"/>
              <w:marTop w:val="0"/>
              <w:marBottom w:val="0"/>
              <w:divBdr>
                <w:top w:val="none" w:sz="0" w:space="0" w:color="auto"/>
                <w:left w:val="none" w:sz="0" w:space="0" w:color="auto"/>
                <w:bottom w:val="none" w:sz="0" w:space="0" w:color="auto"/>
                <w:right w:val="none" w:sz="0" w:space="0" w:color="auto"/>
              </w:divBdr>
              <w:divsChild>
                <w:div w:id="21185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14794">
      <w:bodyDiv w:val="1"/>
      <w:marLeft w:val="0"/>
      <w:marRight w:val="0"/>
      <w:marTop w:val="0"/>
      <w:marBottom w:val="0"/>
      <w:divBdr>
        <w:top w:val="none" w:sz="0" w:space="0" w:color="auto"/>
        <w:left w:val="none" w:sz="0" w:space="0" w:color="auto"/>
        <w:bottom w:val="none" w:sz="0" w:space="0" w:color="auto"/>
        <w:right w:val="none" w:sz="0" w:space="0" w:color="auto"/>
      </w:divBdr>
    </w:div>
    <w:div w:id="1374387358">
      <w:bodyDiv w:val="1"/>
      <w:marLeft w:val="0"/>
      <w:marRight w:val="0"/>
      <w:marTop w:val="0"/>
      <w:marBottom w:val="0"/>
      <w:divBdr>
        <w:top w:val="none" w:sz="0" w:space="0" w:color="auto"/>
        <w:left w:val="none" w:sz="0" w:space="0" w:color="auto"/>
        <w:bottom w:val="none" w:sz="0" w:space="0" w:color="auto"/>
        <w:right w:val="none" w:sz="0" w:space="0" w:color="auto"/>
      </w:divBdr>
    </w:div>
    <w:div w:id="1382703211">
      <w:bodyDiv w:val="1"/>
      <w:marLeft w:val="0"/>
      <w:marRight w:val="0"/>
      <w:marTop w:val="0"/>
      <w:marBottom w:val="0"/>
      <w:divBdr>
        <w:top w:val="none" w:sz="0" w:space="0" w:color="auto"/>
        <w:left w:val="none" w:sz="0" w:space="0" w:color="auto"/>
        <w:bottom w:val="none" w:sz="0" w:space="0" w:color="auto"/>
        <w:right w:val="none" w:sz="0" w:space="0" w:color="auto"/>
      </w:divBdr>
      <w:divsChild>
        <w:div w:id="831724621">
          <w:marLeft w:val="0"/>
          <w:marRight w:val="0"/>
          <w:marTop w:val="0"/>
          <w:marBottom w:val="0"/>
          <w:divBdr>
            <w:top w:val="none" w:sz="0" w:space="0" w:color="auto"/>
            <w:left w:val="none" w:sz="0" w:space="0" w:color="auto"/>
            <w:bottom w:val="none" w:sz="0" w:space="0" w:color="auto"/>
            <w:right w:val="none" w:sz="0" w:space="0" w:color="auto"/>
          </w:divBdr>
          <w:divsChild>
            <w:div w:id="54165087">
              <w:marLeft w:val="0"/>
              <w:marRight w:val="0"/>
              <w:marTop w:val="0"/>
              <w:marBottom w:val="0"/>
              <w:divBdr>
                <w:top w:val="none" w:sz="0" w:space="0" w:color="auto"/>
                <w:left w:val="none" w:sz="0" w:space="0" w:color="auto"/>
                <w:bottom w:val="none" w:sz="0" w:space="0" w:color="auto"/>
                <w:right w:val="none" w:sz="0" w:space="0" w:color="auto"/>
              </w:divBdr>
              <w:divsChild>
                <w:div w:id="196191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27757">
      <w:bodyDiv w:val="1"/>
      <w:marLeft w:val="0"/>
      <w:marRight w:val="0"/>
      <w:marTop w:val="0"/>
      <w:marBottom w:val="0"/>
      <w:divBdr>
        <w:top w:val="none" w:sz="0" w:space="0" w:color="auto"/>
        <w:left w:val="none" w:sz="0" w:space="0" w:color="auto"/>
        <w:bottom w:val="none" w:sz="0" w:space="0" w:color="auto"/>
        <w:right w:val="none" w:sz="0" w:space="0" w:color="auto"/>
      </w:divBdr>
      <w:divsChild>
        <w:div w:id="1740706963">
          <w:marLeft w:val="0"/>
          <w:marRight w:val="0"/>
          <w:marTop w:val="0"/>
          <w:marBottom w:val="0"/>
          <w:divBdr>
            <w:top w:val="none" w:sz="0" w:space="0" w:color="auto"/>
            <w:left w:val="none" w:sz="0" w:space="0" w:color="auto"/>
            <w:bottom w:val="none" w:sz="0" w:space="0" w:color="auto"/>
            <w:right w:val="none" w:sz="0" w:space="0" w:color="auto"/>
          </w:divBdr>
          <w:divsChild>
            <w:div w:id="2019310579">
              <w:marLeft w:val="0"/>
              <w:marRight w:val="0"/>
              <w:marTop w:val="0"/>
              <w:marBottom w:val="0"/>
              <w:divBdr>
                <w:top w:val="none" w:sz="0" w:space="0" w:color="auto"/>
                <w:left w:val="none" w:sz="0" w:space="0" w:color="auto"/>
                <w:bottom w:val="none" w:sz="0" w:space="0" w:color="auto"/>
                <w:right w:val="none" w:sz="0" w:space="0" w:color="auto"/>
              </w:divBdr>
              <w:divsChild>
                <w:div w:id="1060054892">
                  <w:marLeft w:val="0"/>
                  <w:marRight w:val="0"/>
                  <w:marTop w:val="0"/>
                  <w:marBottom w:val="0"/>
                  <w:divBdr>
                    <w:top w:val="none" w:sz="0" w:space="0" w:color="auto"/>
                    <w:left w:val="none" w:sz="0" w:space="0" w:color="auto"/>
                    <w:bottom w:val="none" w:sz="0" w:space="0" w:color="auto"/>
                    <w:right w:val="none" w:sz="0" w:space="0" w:color="auto"/>
                  </w:divBdr>
                </w:div>
              </w:divsChild>
            </w:div>
            <w:div w:id="1603222378">
              <w:marLeft w:val="0"/>
              <w:marRight w:val="0"/>
              <w:marTop w:val="0"/>
              <w:marBottom w:val="0"/>
              <w:divBdr>
                <w:top w:val="none" w:sz="0" w:space="0" w:color="auto"/>
                <w:left w:val="none" w:sz="0" w:space="0" w:color="auto"/>
                <w:bottom w:val="none" w:sz="0" w:space="0" w:color="auto"/>
                <w:right w:val="none" w:sz="0" w:space="0" w:color="auto"/>
              </w:divBdr>
              <w:divsChild>
                <w:div w:id="196681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976827">
      <w:bodyDiv w:val="1"/>
      <w:marLeft w:val="0"/>
      <w:marRight w:val="0"/>
      <w:marTop w:val="0"/>
      <w:marBottom w:val="0"/>
      <w:divBdr>
        <w:top w:val="none" w:sz="0" w:space="0" w:color="auto"/>
        <w:left w:val="none" w:sz="0" w:space="0" w:color="auto"/>
        <w:bottom w:val="none" w:sz="0" w:space="0" w:color="auto"/>
        <w:right w:val="none" w:sz="0" w:space="0" w:color="auto"/>
      </w:divBdr>
      <w:divsChild>
        <w:div w:id="1554541995">
          <w:marLeft w:val="0"/>
          <w:marRight w:val="0"/>
          <w:marTop w:val="0"/>
          <w:marBottom w:val="0"/>
          <w:divBdr>
            <w:top w:val="none" w:sz="0" w:space="0" w:color="auto"/>
            <w:left w:val="none" w:sz="0" w:space="0" w:color="auto"/>
            <w:bottom w:val="none" w:sz="0" w:space="0" w:color="auto"/>
            <w:right w:val="none" w:sz="0" w:space="0" w:color="auto"/>
          </w:divBdr>
          <w:divsChild>
            <w:div w:id="383870138">
              <w:marLeft w:val="0"/>
              <w:marRight w:val="0"/>
              <w:marTop w:val="0"/>
              <w:marBottom w:val="0"/>
              <w:divBdr>
                <w:top w:val="none" w:sz="0" w:space="0" w:color="auto"/>
                <w:left w:val="none" w:sz="0" w:space="0" w:color="auto"/>
                <w:bottom w:val="none" w:sz="0" w:space="0" w:color="auto"/>
                <w:right w:val="none" w:sz="0" w:space="0" w:color="auto"/>
              </w:divBdr>
              <w:divsChild>
                <w:div w:id="88317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91757">
      <w:bodyDiv w:val="1"/>
      <w:marLeft w:val="0"/>
      <w:marRight w:val="0"/>
      <w:marTop w:val="0"/>
      <w:marBottom w:val="0"/>
      <w:divBdr>
        <w:top w:val="none" w:sz="0" w:space="0" w:color="auto"/>
        <w:left w:val="none" w:sz="0" w:space="0" w:color="auto"/>
        <w:bottom w:val="none" w:sz="0" w:space="0" w:color="auto"/>
        <w:right w:val="none" w:sz="0" w:space="0" w:color="auto"/>
      </w:divBdr>
      <w:divsChild>
        <w:div w:id="822888826">
          <w:marLeft w:val="0"/>
          <w:marRight w:val="0"/>
          <w:marTop w:val="0"/>
          <w:marBottom w:val="0"/>
          <w:divBdr>
            <w:top w:val="none" w:sz="0" w:space="0" w:color="auto"/>
            <w:left w:val="none" w:sz="0" w:space="0" w:color="auto"/>
            <w:bottom w:val="none" w:sz="0" w:space="0" w:color="auto"/>
            <w:right w:val="none" w:sz="0" w:space="0" w:color="auto"/>
          </w:divBdr>
          <w:divsChild>
            <w:div w:id="1967344763">
              <w:marLeft w:val="0"/>
              <w:marRight w:val="0"/>
              <w:marTop w:val="0"/>
              <w:marBottom w:val="0"/>
              <w:divBdr>
                <w:top w:val="none" w:sz="0" w:space="0" w:color="auto"/>
                <w:left w:val="none" w:sz="0" w:space="0" w:color="auto"/>
                <w:bottom w:val="none" w:sz="0" w:space="0" w:color="auto"/>
                <w:right w:val="none" w:sz="0" w:space="0" w:color="auto"/>
              </w:divBdr>
              <w:divsChild>
                <w:div w:id="9493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78210">
      <w:bodyDiv w:val="1"/>
      <w:marLeft w:val="0"/>
      <w:marRight w:val="0"/>
      <w:marTop w:val="0"/>
      <w:marBottom w:val="0"/>
      <w:divBdr>
        <w:top w:val="none" w:sz="0" w:space="0" w:color="auto"/>
        <w:left w:val="none" w:sz="0" w:space="0" w:color="auto"/>
        <w:bottom w:val="none" w:sz="0" w:space="0" w:color="auto"/>
        <w:right w:val="none" w:sz="0" w:space="0" w:color="auto"/>
      </w:divBdr>
      <w:divsChild>
        <w:div w:id="864294612">
          <w:marLeft w:val="0"/>
          <w:marRight w:val="0"/>
          <w:marTop w:val="0"/>
          <w:marBottom w:val="0"/>
          <w:divBdr>
            <w:top w:val="none" w:sz="0" w:space="0" w:color="auto"/>
            <w:left w:val="none" w:sz="0" w:space="0" w:color="auto"/>
            <w:bottom w:val="none" w:sz="0" w:space="0" w:color="auto"/>
            <w:right w:val="none" w:sz="0" w:space="0" w:color="auto"/>
          </w:divBdr>
          <w:divsChild>
            <w:div w:id="1333487504">
              <w:marLeft w:val="0"/>
              <w:marRight w:val="0"/>
              <w:marTop w:val="0"/>
              <w:marBottom w:val="0"/>
              <w:divBdr>
                <w:top w:val="none" w:sz="0" w:space="0" w:color="auto"/>
                <w:left w:val="none" w:sz="0" w:space="0" w:color="auto"/>
                <w:bottom w:val="none" w:sz="0" w:space="0" w:color="auto"/>
                <w:right w:val="none" w:sz="0" w:space="0" w:color="auto"/>
              </w:divBdr>
              <w:divsChild>
                <w:div w:id="178981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93838">
      <w:bodyDiv w:val="1"/>
      <w:marLeft w:val="0"/>
      <w:marRight w:val="0"/>
      <w:marTop w:val="0"/>
      <w:marBottom w:val="0"/>
      <w:divBdr>
        <w:top w:val="none" w:sz="0" w:space="0" w:color="auto"/>
        <w:left w:val="none" w:sz="0" w:space="0" w:color="auto"/>
        <w:bottom w:val="none" w:sz="0" w:space="0" w:color="auto"/>
        <w:right w:val="none" w:sz="0" w:space="0" w:color="auto"/>
      </w:divBdr>
      <w:divsChild>
        <w:div w:id="160657945">
          <w:marLeft w:val="0"/>
          <w:marRight w:val="0"/>
          <w:marTop w:val="0"/>
          <w:marBottom w:val="0"/>
          <w:divBdr>
            <w:top w:val="none" w:sz="0" w:space="0" w:color="auto"/>
            <w:left w:val="none" w:sz="0" w:space="0" w:color="auto"/>
            <w:bottom w:val="none" w:sz="0" w:space="0" w:color="auto"/>
            <w:right w:val="none" w:sz="0" w:space="0" w:color="auto"/>
          </w:divBdr>
          <w:divsChild>
            <w:div w:id="1168443001">
              <w:marLeft w:val="0"/>
              <w:marRight w:val="0"/>
              <w:marTop w:val="0"/>
              <w:marBottom w:val="0"/>
              <w:divBdr>
                <w:top w:val="none" w:sz="0" w:space="0" w:color="auto"/>
                <w:left w:val="none" w:sz="0" w:space="0" w:color="auto"/>
                <w:bottom w:val="none" w:sz="0" w:space="0" w:color="auto"/>
                <w:right w:val="none" w:sz="0" w:space="0" w:color="auto"/>
              </w:divBdr>
              <w:divsChild>
                <w:div w:id="90664980">
                  <w:marLeft w:val="0"/>
                  <w:marRight w:val="0"/>
                  <w:marTop w:val="0"/>
                  <w:marBottom w:val="0"/>
                  <w:divBdr>
                    <w:top w:val="none" w:sz="0" w:space="0" w:color="auto"/>
                    <w:left w:val="none" w:sz="0" w:space="0" w:color="auto"/>
                    <w:bottom w:val="none" w:sz="0" w:space="0" w:color="auto"/>
                    <w:right w:val="none" w:sz="0" w:space="0" w:color="auto"/>
                  </w:divBdr>
                </w:div>
              </w:divsChild>
            </w:div>
            <w:div w:id="2110539360">
              <w:marLeft w:val="0"/>
              <w:marRight w:val="0"/>
              <w:marTop w:val="0"/>
              <w:marBottom w:val="0"/>
              <w:divBdr>
                <w:top w:val="none" w:sz="0" w:space="0" w:color="auto"/>
                <w:left w:val="none" w:sz="0" w:space="0" w:color="auto"/>
                <w:bottom w:val="none" w:sz="0" w:space="0" w:color="auto"/>
                <w:right w:val="none" w:sz="0" w:space="0" w:color="auto"/>
              </w:divBdr>
              <w:divsChild>
                <w:div w:id="175808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05036">
      <w:bodyDiv w:val="1"/>
      <w:marLeft w:val="0"/>
      <w:marRight w:val="0"/>
      <w:marTop w:val="0"/>
      <w:marBottom w:val="0"/>
      <w:divBdr>
        <w:top w:val="none" w:sz="0" w:space="0" w:color="auto"/>
        <w:left w:val="none" w:sz="0" w:space="0" w:color="auto"/>
        <w:bottom w:val="none" w:sz="0" w:space="0" w:color="auto"/>
        <w:right w:val="none" w:sz="0" w:space="0" w:color="auto"/>
      </w:divBdr>
      <w:divsChild>
        <w:div w:id="1484590727">
          <w:marLeft w:val="0"/>
          <w:marRight w:val="0"/>
          <w:marTop w:val="0"/>
          <w:marBottom w:val="0"/>
          <w:divBdr>
            <w:top w:val="none" w:sz="0" w:space="0" w:color="auto"/>
            <w:left w:val="none" w:sz="0" w:space="0" w:color="auto"/>
            <w:bottom w:val="none" w:sz="0" w:space="0" w:color="auto"/>
            <w:right w:val="none" w:sz="0" w:space="0" w:color="auto"/>
          </w:divBdr>
          <w:divsChild>
            <w:div w:id="604465739">
              <w:marLeft w:val="0"/>
              <w:marRight w:val="0"/>
              <w:marTop w:val="0"/>
              <w:marBottom w:val="0"/>
              <w:divBdr>
                <w:top w:val="none" w:sz="0" w:space="0" w:color="auto"/>
                <w:left w:val="none" w:sz="0" w:space="0" w:color="auto"/>
                <w:bottom w:val="none" w:sz="0" w:space="0" w:color="auto"/>
                <w:right w:val="none" w:sz="0" w:space="0" w:color="auto"/>
              </w:divBdr>
              <w:divsChild>
                <w:div w:id="62260475">
                  <w:marLeft w:val="0"/>
                  <w:marRight w:val="0"/>
                  <w:marTop w:val="0"/>
                  <w:marBottom w:val="0"/>
                  <w:divBdr>
                    <w:top w:val="none" w:sz="0" w:space="0" w:color="auto"/>
                    <w:left w:val="none" w:sz="0" w:space="0" w:color="auto"/>
                    <w:bottom w:val="none" w:sz="0" w:space="0" w:color="auto"/>
                    <w:right w:val="none" w:sz="0" w:space="0" w:color="auto"/>
                  </w:divBdr>
                  <w:divsChild>
                    <w:div w:id="3146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273949">
      <w:bodyDiv w:val="1"/>
      <w:marLeft w:val="0"/>
      <w:marRight w:val="0"/>
      <w:marTop w:val="0"/>
      <w:marBottom w:val="0"/>
      <w:divBdr>
        <w:top w:val="none" w:sz="0" w:space="0" w:color="auto"/>
        <w:left w:val="none" w:sz="0" w:space="0" w:color="auto"/>
        <w:bottom w:val="none" w:sz="0" w:space="0" w:color="auto"/>
        <w:right w:val="none" w:sz="0" w:space="0" w:color="auto"/>
      </w:divBdr>
      <w:divsChild>
        <w:div w:id="570701990">
          <w:marLeft w:val="0"/>
          <w:marRight w:val="0"/>
          <w:marTop w:val="0"/>
          <w:marBottom w:val="0"/>
          <w:divBdr>
            <w:top w:val="none" w:sz="0" w:space="0" w:color="auto"/>
            <w:left w:val="none" w:sz="0" w:space="0" w:color="auto"/>
            <w:bottom w:val="none" w:sz="0" w:space="0" w:color="auto"/>
            <w:right w:val="none" w:sz="0" w:space="0" w:color="auto"/>
          </w:divBdr>
          <w:divsChild>
            <w:div w:id="1630083818">
              <w:marLeft w:val="0"/>
              <w:marRight w:val="0"/>
              <w:marTop w:val="0"/>
              <w:marBottom w:val="0"/>
              <w:divBdr>
                <w:top w:val="none" w:sz="0" w:space="0" w:color="auto"/>
                <w:left w:val="none" w:sz="0" w:space="0" w:color="auto"/>
                <w:bottom w:val="none" w:sz="0" w:space="0" w:color="auto"/>
                <w:right w:val="none" w:sz="0" w:space="0" w:color="auto"/>
              </w:divBdr>
              <w:divsChild>
                <w:div w:id="4473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96294">
      <w:bodyDiv w:val="1"/>
      <w:marLeft w:val="0"/>
      <w:marRight w:val="0"/>
      <w:marTop w:val="0"/>
      <w:marBottom w:val="0"/>
      <w:divBdr>
        <w:top w:val="none" w:sz="0" w:space="0" w:color="auto"/>
        <w:left w:val="none" w:sz="0" w:space="0" w:color="auto"/>
        <w:bottom w:val="none" w:sz="0" w:space="0" w:color="auto"/>
        <w:right w:val="none" w:sz="0" w:space="0" w:color="auto"/>
      </w:divBdr>
      <w:divsChild>
        <w:div w:id="1431004006">
          <w:marLeft w:val="0"/>
          <w:marRight w:val="0"/>
          <w:marTop w:val="0"/>
          <w:marBottom w:val="0"/>
          <w:divBdr>
            <w:top w:val="none" w:sz="0" w:space="0" w:color="auto"/>
            <w:left w:val="none" w:sz="0" w:space="0" w:color="auto"/>
            <w:bottom w:val="none" w:sz="0" w:space="0" w:color="auto"/>
            <w:right w:val="none" w:sz="0" w:space="0" w:color="auto"/>
          </w:divBdr>
          <w:divsChild>
            <w:div w:id="1677611076">
              <w:marLeft w:val="0"/>
              <w:marRight w:val="0"/>
              <w:marTop w:val="0"/>
              <w:marBottom w:val="0"/>
              <w:divBdr>
                <w:top w:val="none" w:sz="0" w:space="0" w:color="auto"/>
                <w:left w:val="none" w:sz="0" w:space="0" w:color="auto"/>
                <w:bottom w:val="none" w:sz="0" w:space="0" w:color="auto"/>
                <w:right w:val="none" w:sz="0" w:space="0" w:color="auto"/>
              </w:divBdr>
              <w:divsChild>
                <w:div w:id="77891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268719">
      <w:bodyDiv w:val="1"/>
      <w:marLeft w:val="0"/>
      <w:marRight w:val="0"/>
      <w:marTop w:val="0"/>
      <w:marBottom w:val="0"/>
      <w:divBdr>
        <w:top w:val="none" w:sz="0" w:space="0" w:color="auto"/>
        <w:left w:val="none" w:sz="0" w:space="0" w:color="auto"/>
        <w:bottom w:val="none" w:sz="0" w:space="0" w:color="auto"/>
        <w:right w:val="none" w:sz="0" w:space="0" w:color="auto"/>
      </w:divBdr>
      <w:divsChild>
        <w:div w:id="82802812">
          <w:marLeft w:val="0"/>
          <w:marRight w:val="0"/>
          <w:marTop w:val="0"/>
          <w:marBottom w:val="0"/>
          <w:divBdr>
            <w:top w:val="none" w:sz="0" w:space="0" w:color="auto"/>
            <w:left w:val="none" w:sz="0" w:space="0" w:color="auto"/>
            <w:bottom w:val="none" w:sz="0" w:space="0" w:color="auto"/>
            <w:right w:val="none" w:sz="0" w:space="0" w:color="auto"/>
          </w:divBdr>
          <w:divsChild>
            <w:div w:id="466895283">
              <w:marLeft w:val="0"/>
              <w:marRight w:val="0"/>
              <w:marTop w:val="0"/>
              <w:marBottom w:val="0"/>
              <w:divBdr>
                <w:top w:val="none" w:sz="0" w:space="0" w:color="auto"/>
                <w:left w:val="none" w:sz="0" w:space="0" w:color="auto"/>
                <w:bottom w:val="none" w:sz="0" w:space="0" w:color="auto"/>
                <w:right w:val="none" w:sz="0" w:space="0" w:color="auto"/>
              </w:divBdr>
              <w:divsChild>
                <w:div w:id="2569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47635">
      <w:bodyDiv w:val="1"/>
      <w:marLeft w:val="0"/>
      <w:marRight w:val="0"/>
      <w:marTop w:val="0"/>
      <w:marBottom w:val="0"/>
      <w:divBdr>
        <w:top w:val="none" w:sz="0" w:space="0" w:color="auto"/>
        <w:left w:val="none" w:sz="0" w:space="0" w:color="auto"/>
        <w:bottom w:val="none" w:sz="0" w:space="0" w:color="auto"/>
        <w:right w:val="none" w:sz="0" w:space="0" w:color="auto"/>
      </w:divBdr>
      <w:divsChild>
        <w:div w:id="1941446004">
          <w:marLeft w:val="0"/>
          <w:marRight w:val="0"/>
          <w:marTop w:val="0"/>
          <w:marBottom w:val="0"/>
          <w:divBdr>
            <w:top w:val="none" w:sz="0" w:space="0" w:color="auto"/>
            <w:left w:val="none" w:sz="0" w:space="0" w:color="auto"/>
            <w:bottom w:val="none" w:sz="0" w:space="0" w:color="auto"/>
            <w:right w:val="none" w:sz="0" w:space="0" w:color="auto"/>
          </w:divBdr>
          <w:divsChild>
            <w:div w:id="485435117">
              <w:marLeft w:val="0"/>
              <w:marRight w:val="0"/>
              <w:marTop w:val="0"/>
              <w:marBottom w:val="0"/>
              <w:divBdr>
                <w:top w:val="none" w:sz="0" w:space="0" w:color="auto"/>
                <w:left w:val="none" w:sz="0" w:space="0" w:color="auto"/>
                <w:bottom w:val="none" w:sz="0" w:space="0" w:color="auto"/>
                <w:right w:val="none" w:sz="0" w:space="0" w:color="auto"/>
              </w:divBdr>
              <w:divsChild>
                <w:div w:id="801926469">
                  <w:marLeft w:val="0"/>
                  <w:marRight w:val="0"/>
                  <w:marTop w:val="0"/>
                  <w:marBottom w:val="0"/>
                  <w:divBdr>
                    <w:top w:val="none" w:sz="0" w:space="0" w:color="auto"/>
                    <w:left w:val="none" w:sz="0" w:space="0" w:color="auto"/>
                    <w:bottom w:val="none" w:sz="0" w:space="0" w:color="auto"/>
                    <w:right w:val="none" w:sz="0" w:space="0" w:color="auto"/>
                  </w:divBdr>
                  <w:divsChild>
                    <w:div w:id="7306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01319">
      <w:bodyDiv w:val="1"/>
      <w:marLeft w:val="0"/>
      <w:marRight w:val="0"/>
      <w:marTop w:val="0"/>
      <w:marBottom w:val="0"/>
      <w:divBdr>
        <w:top w:val="none" w:sz="0" w:space="0" w:color="auto"/>
        <w:left w:val="none" w:sz="0" w:space="0" w:color="auto"/>
        <w:bottom w:val="none" w:sz="0" w:space="0" w:color="auto"/>
        <w:right w:val="none" w:sz="0" w:space="0" w:color="auto"/>
      </w:divBdr>
      <w:divsChild>
        <w:div w:id="1753161259">
          <w:marLeft w:val="0"/>
          <w:marRight w:val="0"/>
          <w:marTop w:val="0"/>
          <w:marBottom w:val="0"/>
          <w:divBdr>
            <w:top w:val="none" w:sz="0" w:space="0" w:color="auto"/>
            <w:left w:val="none" w:sz="0" w:space="0" w:color="auto"/>
            <w:bottom w:val="none" w:sz="0" w:space="0" w:color="auto"/>
            <w:right w:val="none" w:sz="0" w:space="0" w:color="auto"/>
          </w:divBdr>
          <w:divsChild>
            <w:div w:id="1992557888">
              <w:marLeft w:val="0"/>
              <w:marRight w:val="0"/>
              <w:marTop w:val="0"/>
              <w:marBottom w:val="0"/>
              <w:divBdr>
                <w:top w:val="none" w:sz="0" w:space="0" w:color="auto"/>
                <w:left w:val="none" w:sz="0" w:space="0" w:color="auto"/>
                <w:bottom w:val="none" w:sz="0" w:space="0" w:color="auto"/>
                <w:right w:val="none" w:sz="0" w:space="0" w:color="auto"/>
              </w:divBdr>
              <w:divsChild>
                <w:div w:id="16612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328517">
      <w:bodyDiv w:val="1"/>
      <w:marLeft w:val="0"/>
      <w:marRight w:val="0"/>
      <w:marTop w:val="0"/>
      <w:marBottom w:val="0"/>
      <w:divBdr>
        <w:top w:val="none" w:sz="0" w:space="0" w:color="auto"/>
        <w:left w:val="none" w:sz="0" w:space="0" w:color="auto"/>
        <w:bottom w:val="none" w:sz="0" w:space="0" w:color="auto"/>
        <w:right w:val="none" w:sz="0" w:space="0" w:color="auto"/>
      </w:divBdr>
      <w:divsChild>
        <w:div w:id="2138065157">
          <w:marLeft w:val="0"/>
          <w:marRight w:val="0"/>
          <w:marTop w:val="0"/>
          <w:marBottom w:val="0"/>
          <w:divBdr>
            <w:top w:val="none" w:sz="0" w:space="0" w:color="auto"/>
            <w:left w:val="none" w:sz="0" w:space="0" w:color="auto"/>
            <w:bottom w:val="none" w:sz="0" w:space="0" w:color="auto"/>
            <w:right w:val="none" w:sz="0" w:space="0" w:color="auto"/>
          </w:divBdr>
          <w:divsChild>
            <w:div w:id="555432303">
              <w:marLeft w:val="0"/>
              <w:marRight w:val="0"/>
              <w:marTop w:val="0"/>
              <w:marBottom w:val="0"/>
              <w:divBdr>
                <w:top w:val="none" w:sz="0" w:space="0" w:color="auto"/>
                <w:left w:val="none" w:sz="0" w:space="0" w:color="auto"/>
                <w:bottom w:val="none" w:sz="0" w:space="0" w:color="auto"/>
                <w:right w:val="none" w:sz="0" w:space="0" w:color="auto"/>
              </w:divBdr>
              <w:divsChild>
                <w:div w:id="8696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54056">
      <w:bodyDiv w:val="1"/>
      <w:marLeft w:val="0"/>
      <w:marRight w:val="0"/>
      <w:marTop w:val="0"/>
      <w:marBottom w:val="0"/>
      <w:divBdr>
        <w:top w:val="none" w:sz="0" w:space="0" w:color="auto"/>
        <w:left w:val="none" w:sz="0" w:space="0" w:color="auto"/>
        <w:bottom w:val="none" w:sz="0" w:space="0" w:color="auto"/>
        <w:right w:val="none" w:sz="0" w:space="0" w:color="auto"/>
      </w:divBdr>
      <w:divsChild>
        <w:div w:id="1637221599">
          <w:marLeft w:val="0"/>
          <w:marRight w:val="0"/>
          <w:marTop w:val="0"/>
          <w:marBottom w:val="0"/>
          <w:divBdr>
            <w:top w:val="none" w:sz="0" w:space="0" w:color="auto"/>
            <w:left w:val="none" w:sz="0" w:space="0" w:color="auto"/>
            <w:bottom w:val="none" w:sz="0" w:space="0" w:color="auto"/>
            <w:right w:val="none" w:sz="0" w:space="0" w:color="auto"/>
          </w:divBdr>
          <w:divsChild>
            <w:div w:id="643655416">
              <w:marLeft w:val="0"/>
              <w:marRight w:val="0"/>
              <w:marTop w:val="0"/>
              <w:marBottom w:val="0"/>
              <w:divBdr>
                <w:top w:val="none" w:sz="0" w:space="0" w:color="auto"/>
                <w:left w:val="none" w:sz="0" w:space="0" w:color="auto"/>
                <w:bottom w:val="none" w:sz="0" w:space="0" w:color="auto"/>
                <w:right w:val="none" w:sz="0" w:space="0" w:color="auto"/>
              </w:divBdr>
              <w:divsChild>
                <w:div w:id="13391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1880">
      <w:bodyDiv w:val="1"/>
      <w:marLeft w:val="0"/>
      <w:marRight w:val="0"/>
      <w:marTop w:val="0"/>
      <w:marBottom w:val="0"/>
      <w:divBdr>
        <w:top w:val="none" w:sz="0" w:space="0" w:color="auto"/>
        <w:left w:val="none" w:sz="0" w:space="0" w:color="auto"/>
        <w:bottom w:val="none" w:sz="0" w:space="0" w:color="auto"/>
        <w:right w:val="none" w:sz="0" w:space="0" w:color="auto"/>
      </w:divBdr>
      <w:divsChild>
        <w:div w:id="368654206">
          <w:marLeft w:val="0"/>
          <w:marRight w:val="0"/>
          <w:marTop w:val="0"/>
          <w:marBottom w:val="0"/>
          <w:divBdr>
            <w:top w:val="none" w:sz="0" w:space="0" w:color="auto"/>
            <w:left w:val="none" w:sz="0" w:space="0" w:color="auto"/>
            <w:bottom w:val="none" w:sz="0" w:space="0" w:color="auto"/>
            <w:right w:val="none" w:sz="0" w:space="0" w:color="auto"/>
          </w:divBdr>
          <w:divsChild>
            <w:div w:id="762604802">
              <w:marLeft w:val="0"/>
              <w:marRight w:val="0"/>
              <w:marTop w:val="0"/>
              <w:marBottom w:val="0"/>
              <w:divBdr>
                <w:top w:val="none" w:sz="0" w:space="0" w:color="auto"/>
                <w:left w:val="none" w:sz="0" w:space="0" w:color="auto"/>
                <w:bottom w:val="none" w:sz="0" w:space="0" w:color="auto"/>
                <w:right w:val="none" w:sz="0" w:space="0" w:color="auto"/>
              </w:divBdr>
              <w:divsChild>
                <w:div w:id="8334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93388">
      <w:bodyDiv w:val="1"/>
      <w:marLeft w:val="0"/>
      <w:marRight w:val="0"/>
      <w:marTop w:val="0"/>
      <w:marBottom w:val="0"/>
      <w:divBdr>
        <w:top w:val="none" w:sz="0" w:space="0" w:color="auto"/>
        <w:left w:val="none" w:sz="0" w:space="0" w:color="auto"/>
        <w:bottom w:val="none" w:sz="0" w:space="0" w:color="auto"/>
        <w:right w:val="none" w:sz="0" w:space="0" w:color="auto"/>
      </w:divBdr>
      <w:divsChild>
        <w:div w:id="617101549">
          <w:marLeft w:val="0"/>
          <w:marRight w:val="0"/>
          <w:marTop w:val="0"/>
          <w:marBottom w:val="0"/>
          <w:divBdr>
            <w:top w:val="none" w:sz="0" w:space="0" w:color="auto"/>
            <w:left w:val="none" w:sz="0" w:space="0" w:color="auto"/>
            <w:bottom w:val="none" w:sz="0" w:space="0" w:color="auto"/>
            <w:right w:val="none" w:sz="0" w:space="0" w:color="auto"/>
          </w:divBdr>
          <w:divsChild>
            <w:div w:id="167447967">
              <w:marLeft w:val="0"/>
              <w:marRight w:val="0"/>
              <w:marTop w:val="0"/>
              <w:marBottom w:val="0"/>
              <w:divBdr>
                <w:top w:val="none" w:sz="0" w:space="0" w:color="auto"/>
                <w:left w:val="none" w:sz="0" w:space="0" w:color="auto"/>
                <w:bottom w:val="none" w:sz="0" w:space="0" w:color="auto"/>
                <w:right w:val="none" w:sz="0" w:space="0" w:color="auto"/>
              </w:divBdr>
              <w:divsChild>
                <w:div w:id="5458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54109">
      <w:bodyDiv w:val="1"/>
      <w:marLeft w:val="0"/>
      <w:marRight w:val="0"/>
      <w:marTop w:val="0"/>
      <w:marBottom w:val="0"/>
      <w:divBdr>
        <w:top w:val="none" w:sz="0" w:space="0" w:color="auto"/>
        <w:left w:val="none" w:sz="0" w:space="0" w:color="auto"/>
        <w:bottom w:val="none" w:sz="0" w:space="0" w:color="auto"/>
        <w:right w:val="none" w:sz="0" w:space="0" w:color="auto"/>
      </w:divBdr>
      <w:divsChild>
        <w:div w:id="1912958323">
          <w:marLeft w:val="0"/>
          <w:marRight w:val="0"/>
          <w:marTop w:val="0"/>
          <w:marBottom w:val="0"/>
          <w:divBdr>
            <w:top w:val="none" w:sz="0" w:space="0" w:color="auto"/>
            <w:left w:val="none" w:sz="0" w:space="0" w:color="auto"/>
            <w:bottom w:val="none" w:sz="0" w:space="0" w:color="auto"/>
            <w:right w:val="none" w:sz="0" w:space="0" w:color="auto"/>
          </w:divBdr>
          <w:divsChild>
            <w:div w:id="986935997">
              <w:marLeft w:val="0"/>
              <w:marRight w:val="0"/>
              <w:marTop w:val="0"/>
              <w:marBottom w:val="0"/>
              <w:divBdr>
                <w:top w:val="none" w:sz="0" w:space="0" w:color="auto"/>
                <w:left w:val="none" w:sz="0" w:space="0" w:color="auto"/>
                <w:bottom w:val="none" w:sz="0" w:space="0" w:color="auto"/>
                <w:right w:val="none" w:sz="0" w:space="0" w:color="auto"/>
              </w:divBdr>
              <w:divsChild>
                <w:div w:id="86475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85185">
      <w:bodyDiv w:val="1"/>
      <w:marLeft w:val="0"/>
      <w:marRight w:val="0"/>
      <w:marTop w:val="0"/>
      <w:marBottom w:val="0"/>
      <w:divBdr>
        <w:top w:val="none" w:sz="0" w:space="0" w:color="auto"/>
        <w:left w:val="none" w:sz="0" w:space="0" w:color="auto"/>
        <w:bottom w:val="none" w:sz="0" w:space="0" w:color="auto"/>
        <w:right w:val="none" w:sz="0" w:space="0" w:color="auto"/>
      </w:divBdr>
      <w:divsChild>
        <w:div w:id="140465835">
          <w:marLeft w:val="0"/>
          <w:marRight w:val="0"/>
          <w:marTop w:val="0"/>
          <w:marBottom w:val="0"/>
          <w:divBdr>
            <w:top w:val="none" w:sz="0" w:space="0" w:color="auto"/>
            <w:left w:val="none" w:sz="0" w:space="0" w:color="auto"/>
            <w:bottom w:val="none" w:sz="0" w:space="0" w:color="auto"/>
            <w:right w:val="none" w:sz="0" w:space="0" w:color="auto"/>
          </w:divBdr>
          <w:divsChild>
            <w:div w:id="253785670">
              <w:marLeft w:val="0"/>
              <w:marRight w:val="0"/>
              <w:marTop w:val="0"/>
              <w:marBottom w:val="0"/>
              <w:divBdr>
                <w:top w:val="none" w:sz="0" w:space="0" w:color="auto"/>
                <w:left w:val="none" w:sz="0" w:space="0" w:color="auto"/>
                <w:bottom w:val="none" w:sz="0" w:space="0" w:color="auto"/>
                <w:right w:val="none" w:sz="0" w:space="0" w:color="auto"/>
              </w:divBdr>
              <w:divsChild>
                <w:div w:id="18225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TcbCCjDZV8I/+HxG9avdikNyQA==">AMUW2mUFy2CSECb8mLS710eVQBFaUNmv9XFQyYNDd+S9ZH/Oiv7fnBDniAxX1z8wF0wwDCSD2Z4F1T4EP16U+N7VEr7Yp2GPmwpt46eoU7f4FpaphdiyDDrkXeRuOcGD6SqHJWbzQjCy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3119</Words>
  <Characters>17782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Walsh</dc:creator>
  <cp:lastModifiedBy>Ally</cp:lastModifiedBy>
  <cp:revision>5</cp:revision>
  <dcterms:created xsi:type="dcterms:W3CDTF">2023-07-31T11:46:00Z</dcterms:created>
  <dcterms:modified xsi:type="dcterms:W3CDTF">2023-07-31T11:50:00Z</dcterms:modified>
</cp:coreProperties>
</file>